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91" w:rsidRPr="00C82391" w:rsidRDefault="00C82391" w:rsidP="00C82391">
      <w:pPr>
        <w:spacing w:after="0" w:line="240" w:lineRule="auto"/>
        <w:ind w:right="75"/>
        <w:textAlignment w:val="baseline"/>
        <w:outlineLvl w:val="0"/>
        <w:rPr>
          <w:rFonts w:ascii="inherit" w:eastAsia="Times New Roman" w:hAnsi="inherit" w:cs="Tahoma"/>
          <w:b/>
          <w:bCs/>
          <w:caps/>
          <w:color w:val="336699"/>
          <w:kern w:val="36"/>
          <w:sz w:val="27"/>
          <w:szCs w:val="27"/>
          <w:lang w:eastAsia="ru-RU"/>
        </w:rPr>
      </w:pPr>
      <w:r w:rsidRPr="00C82391">
        <w:rPr>
          <w:rFonts w:ascii="inherit" w:eastAsia="Times New Roman" w:hAnsi="inherit" w:cs="Tahoma"/>
          <w:b/>
          <w:bCs/>
          <w:caps/>
          <w:color w:val="336699"/>
          <w:kern w:val="36"/>
          <w:sz w:val="27"/>
          <w:szCs w:val="27"/>
          <w:lang w:eastAsia="ru-RU"/>
        </w:rPr>
        <w:t>О НЕОБХОДИМОСТИ ПРОВЕДЕНИЯ ПОВЕРКИ ВОДОСЧЕТЧИКОВ</w:t>
      </w:r>
    </w:p>
    <w:p w:rsidR="00C82391" w:rsidRPr="00C82391" w:rsidRDefault="00C82391" w:rsidP="00C82391">
      <w:pPr>
        <w:jc w:val="center"/>
        <w:rPr>
          <w:color w:val="FF0000"/>
          <w:sz w:val="44"/>
          <w:szCs w:val="44"/>
        </w:rPr>
      </w:pPr>
      <w:r w:rsidRPr="00C82391">
        <w:rPr>
          <w:color w:val="FF0000"/>
          <w:sz w:val="44"/>
          <w:szCs w:val="44"/>
        </w:rPr>
        <w:t>УВАЖАЕМЫЕ СОБСТВЕННИКИ!</w:t>
      </w:r>
    </w:p>
    <w:p w:rsidR="00C82391" w:rsidRDefault="00C82391" w:rsidP="00C82391"/>
    <w:p w:rsidR="0051266E" w:rsidRPr="00C82391" w:rsidRDefault="00C82391" w:rsidP="00C82391">
      <w:pPr>
        <w:rPr>
          <w:sz w:val="28"/>
          <w:szCs w:val="28"/>
        </w:rPr>
      </w:pPr>
      <w:r w:rsidRPr="00C82391">
        <w:rPr>
          <w:sz w:val="28"/>
          <w:szCs w:val="28"/>
        </w:rPr>
        <w:t xml:space="preserve">Уведомляем Вас, о необходимости поверки счетчиков с  истекшими </w:t>
      </w:r>
      <w:proofErr w:type="spellStart"/>
      <w:r w:rsidRPr="00C82391">
        <w:rPr>
          <w:sz w:val="28"/>
          <w:szCs w:val="28"/>
        </w:rPr>
        <w:t>межповерочными</w:t>
      </w:r>
      <w:proofErr w:type="spellEnd"/>
      <w:r w:rsidRPr="00C82391">
        <w:rPr>
          <w:sz w:val="28"/>
          <w:szCs w:val="28"/>
        </w:rPr>
        <w:t xml:space="preserve"> интервалами счётчиков холодной воды (срок эксплуатации свыше 6 лет).</w:t>
      </w:r>
    </w:p>
    <w:p w:rsidR="00C82391" w:rsidRPr="00C82391" w:rsidRDefault="00C82391" w:rsidP="00C82391">
      <w:pPr>
        <w:rPr>
          <w:sz w:val="28"/>
          <w:szCs w:val="28"/>
        </w:rPr>
      </w:pPr>
      <w:r w:rsidRPr="00C82391">
        <w:rPr>
          <w:sz w:val="28"/>
          <w:szCs w:val="28"/>
        </w:rPr>
        <w:t xml:space="preserve">С  </w:t>
      </w:r>
      <w:r w:rsidRPr="00C82391">
        <w:rPr>
          <w:b/>
          <w:sz w:val="28"/>
          <w:szCs w:val="28"/>
        </w:rPr>
        <w:t>01 марта 2017 г.</w:t>
      </w:r>
      <w:r w:rsidRPr="00C82391">
        <w:rPr>
          <w:sz w:val="28"/>
          <w:szCs w:val="28"/>
        </w:rPr>
        <w:t xml:space="preserve"> счётчики с просроченным поверочным интервалом будут сняты с коммерческого учёта, а объём потреблённой воды, согласно ПП РФ №354 от 06.05.2011 г., буде</w:t>
      </w:r>
      <w:r>
        <w:rPr>
          <w:sz w:val="28"/>
          <w:szCs w:val="28"/>
        </w:rPr>
        <w:t>т рассчитываться по нормативам.</w:t>
      </w:r>
    </w:p>
    <w:p w:rsidR="00C82391" w:rsidRPr="00C82391" w:rsidRDefault="00C82391" w:rsidP="00C82391">
      <w:pPr>
        <w:rPr>
          <w:sz w:val="28"/>
          <w:szCs w:val="28"/>
        </w:rPr>
      </w:pPr>
      <w:proofErr w:type="gramStart"/>
      <w:r w:rsidRPr="00C82391">
        <w:rPr>
          <w:sz w:val="28"/>
          <w:szCs w:val="28"/>
        </w:rPr>
        <w:t xml:space="preserve">Для обновления </w:t>
      </w:r>
      <w:proofErr w:type="spellStart"/>
      <w:r w:rsidRPr="00C82391">
        <w:rPr>
          <w:sz w:val="28"/>
          <w:szCs w:val="28"/>
        </w:rPr>
        <w:t>межповерочного</w:t>
      </w:r>
      <w:proofErr w:type="spellEnd"/>
      <w:r w:rsidRPr="00C82391">
        <w:rPr>
          <w:sz w:val="28"/>
          <w:szCs w:val="28"/>
        </w:rPr>
        <w:t xml:space="preserve"> интервала вам необходимо заменить счётчик на новый или произвести поверку установленного.</w:t>
      </w:r>
      <w:proofErr w:type="gramEnd"/>
    </w:p>
    <w:p w:rsidR="00C82391" w:rsidRPr="00C82391" w:rsidRDefault="00C82391" w:rsidP="00C82391">
      <w:pPr>
        <w:jc w:val="center"/>
        <w:rPr>
          <w:b/>
          <w:sz w:val="28"/>
          <w:szCs w:val="28"/>
        </w:rPr>
      </w:pPr>
      <w:r w:rsidRPr="00C82391">
        <w:rPr>
          <w:b/>
          <w:sz w:val="28"/>
          <w:szCs w:val="28"/>
        </w:rPr>
        <w:t>I. Поверка счётчиков*</w:t>
      </w:r>
    </w:p>
    <w:p w:rsidR="00C82391" w:rsidRPr="00C82391" w:rsidRDefault="00C82391" w:rsidP="00C82391">
      <w:pPr>
        <w:rPr>
          <w:sz w:val="28"/>
          <w:szCs w:val="28"/>
        </w:rPr>
      </w:pPr>
      <w:r w:rsidRPr="00C82391">
        <w:rPr>
          <w:sz w:val="28"/>
          <w:szCs w:val="28"/>
        </w:rPr>
        <w:t xml:space="preserve">Поверку счётчиков может произвести только Аккредитованная организация, </w:t>
      </w:r>
      <w:r w:rsidR="00020895" w:rsidRPr="00020895">
        <w:rPr>
          <w:sz w:val="28"/>
          <w:szCs w:val="28"/>
        </w:rPr>
        <w:t>имеющая право заниматься данным видом деятельности</w:t>
      </w:r>
      <w:r w:rsidR="00020895">
        <w:rPr>
          <w:sz w:val="28"/>
          <w:szCs w:val="28"/>
        </w:rPr>
        <w:t>.</w:t>
      </w:r>
    </w:p>
    <w:p w:rsidR="00C82391" w:rsidRPr="00A04C32" w:rsidRDefault="00C82391" w:rsidP="00C82391">
      <w:pPr>
        <w:rPr>
          <w:b/>
          <w:sz w:val="24"/>
          <w:szCs w:val="24"/>
        </w:rPr>
      </w:pPr>
      <w:r w:rsidRPr="00A04C32">
        <w:rPr>
          <w:sz w:val="24"/>
          <w:szCs w:val="24"/>
        </w:rPr>
        <w:t xml:space="preserve"> </w:t>
      </w:r>
      <w:r w:rsidRPr="00A04C32">
        <w:rPr>
          <w:b/>
          <w:sz w:val="24"/>
          <w:szCs w:val="24"/>
        </w:rPr>
        <w:t xml:space="preserve">При предоставлении данных о поверке в </w:t>
      </w:r>
      <w:proofErr w:type="spellStart"/>
      <w:r w:rsidRPr="00A04C32">
        <w:rPr>
          <w:b/>
          <w:sz w:val="24"/>
          <w:szCs w:val="24"/>
        </w:rPr>
        <w:t>ресурсоснабжающую</w:t>
      </w:r>
      <w:proofErr w:type="spellEnd"/>
      <w:r w:rsidRPr="00A04C32">
        <w:rPr>
          <w:b/>
          <w:sz w:val="24"/>
          <w:szCs w:val="24"/>
        </w:rPr>
        <w:t xml:space="preserve"> организацию необходимо: Копия документа о поверке, Копия Аттестата Аккредитации данным видом деятельности.</w:t>
      </w:r>
    </w:p>
    <w:p w:rsidR="00C82391" w:rsidRPr="00C82391" w:rsidRDefault="00C82391" w:rsidP="00C82391">
      <w:pPr>
        <w:pStyle w:val="3"/>
        <w:shd w:val="clear" w:color="auto" w:fill="FFFFFF"/>
        <w:spacing w:before="0"/>
        <w:jc w:val="center"/>
        <w:textAlignment w:val="baseline"/>
        <w:rPr>
          <w:rFonts w:ascii="Tahoma" w:hAnsi="Tahoma" w:cs="Tahoma"/>
          <w:bCs w:val="0"/>
          <w:color w:val="444444"/>
          <w:sz w:val="28"/>
          <w:szCs w:val="28"/>
        </w:rPr>
      </w:pPr>
      <w:r w:rsidRPr="00C82391">
        <w:rPr>
          <w:rFonts w:ascii="inherit" w:hAnsi="inherit" w:cs="Tahoma"/>
          <w:bCs w:val="0"/>
          <w:color w:val="444444"/>
          <w:sz w:val="28"/>
          <w:szCs w:val="28"/>
        </w:rPr>
        <w:t xml:space="preserve">II. Замена </w:t>
      </w:r>
      <w:r w:rsidR="00020895">
        <w:rPr>
          <w:rFonts w:ascii="inherit" w:hAnsi="inherit" w:cs="Tahoma"/>
          <w:bCs w:val="0"/>
          <w:color w:val="444444"/>
          <w:sz w:val="28"/>
          <w:szCs w:val="28"/>
        </w:rPr>
        <w:t>прибора учета ХВС</w:t>
      </w:r>
      <w:r w:rsidRPr="00C82391">
        <w:rPr>
          <w:rFonts w:ascii="inherit" w:hAnsi="inherit" w:cs="Tahoma"/>
          <w:bCs w:val="0"/>
          <w:color w:val="444444"/>
          <w:sz w:val="28"/>
          <w:szCs w:val="28"/>
        </w:rPr>
        <w:t xml:space="preserve"> силами МУП </w:t>
      </w:r>
      <w:r w:rsidRPr="00C82391">
        <w:rPr>
          <w:rFonts w:ascii="inherit" w:hAnsi="inherit" w:cs="Tahoma" w:hint="eastAsia"/>
          <w:bCs w:val="0"/>
          <w:color w:val="444444"/>
          <w:sz w:val="28"/>
          <w:szCs w:val="28"/>
        </w:rPr>
        <w:t>«</w:t>
      </w:r>
      <w:r w:rsidRPr="00C82391">
        <w:rPr>
          <w:rFonts w:ascii="inherit" w:hAnsi="inherit" w:cs="Tahoma"/>
          <w:bCs w:val="0"/>
          <w:color w:val="444444"/>
          <w:sz w:val="28"/>
          <w:szCs w:val="28"/>
        </w:rPr>
        <w:t>ЖКХ Троельжанское</w:t>
      </w:r>
      <w:r w:rsidRPr="00C82391">
        <w:rPr>
          <w:rFonts w:ascii="inherit" w:hAnsi="inherit" w:cs="Tahoma" w:hint="eastAsia"/>
          <w:bCs w:val="0"/>
          <w:color w:val="444444"/>
          <w:sz w:val="28"/>
          <w:szCs w:val="28"/>
        </w:rPr>
        <w:t>»</w:t>
      </w:r>
    </w:p>
    <w:p w:rsidR="00C82391" w:rsidRPr="00C82391" w:rsidRDefault="00A04C32" w:rsidP="00C8239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444444"/>
          <w:sz w:val="28"/>
          <w:szCs w:val="28"/>
        </w:rPr>
      </w:pPr>
      <w:r>
        <w:rPr>
          <w:rStyle w:val="a4"/>
          <w:rFonts w:ascii="inherit" w:hAnsi="inherit" w:cs="Tahoma"/>
          <w:color w:val="444444"/>
          <w:sz w:val="28"/>
          <w:szCs w:val="28"/>
        </w:rPr>
        <w:t>1</w:t>
      </w:r>
      <w:r w:rsidR="00020895">
        <w:rPr>
          <w:rStyle w:val="a4"/>
          <w:rFonts w:ascii="inherit" w:hAnsi="inherit" w:cs="Tahoma"/>
          <w:color w:val="444444"/>
          <w:sz w:val="28"/>
          <w:szCs w:val="28"/>
        </w:rPr>
        <w:t>950</w:t>
      </w:r>
      <w:r w:rsidR="00C82391" w:rsidRPr="00C82391">
        <w:rPr>
          <w:rStyle w:val="a4"/>
          <w:rFonts w:ascii="inherit" w:hAnsi="inherit" w:cs="Tahoma"/>
          <w:color w:val="444444"/>
          <w:sz w:val="28"/>
          <w:szCs w:val="28"/>
        </w:rPr>
        <w:t xml:space="preserve"> руб./счётчик</w:t>
      </w:r>
      <w:r>
        <w:rPr>
          <w:rStyle w:val="a4"/>
          <w:rFonts w:ascii="inherit" w:hAnsi="inherit" w:cs="Tahoma"/>
          <w:color w:val="444444"/>
          <w:sz w:val="28"/>
          <w:szCs w:val="28"/>
        </w:rPr>
        <w:t xml:space="preserve"> (при наличии фильтра)</w:t>
      </w:r>
    </w:p>
    <w:p w:rsidR="00C82391" w:rsidRPr="00C82391" w:rsidRDefault="00C82391" w:rsidP="00C823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44444"/>
          <w:sz w:val="28"/>
          <w:szCs w:val="28"/>
        </w:rPr>
      </w:pPr>
      <w:r w:rsidRPr="00C82391">
        <w:rPr>
          <w:rStyle w:val="a4"/>
          <w:rFonts w:ascii="inherit" w:hAnsi="inherit" w:cs="Tahoma"/>
          <w:color w:val="444444"/>
          <w:sz w:val="28"/>
          <w:szCs w:val="28"/>
        </w:rPr>
        <w:t xml:space="preserve">В стоимость работ </w:t>
      </w:r>
      <w:proofErr w:type="gramStart"/>
      <w:r w:rsidRPr="00C82391">
        <w:rPr>
          <w:rStyle w:val="a4"/>
          <w:rFonts w:ascii="inherit" w:hAnsi="inherit" w:cs="Tahoma"/>
          <w:color w:val="444444"/>
          <w:sz w:val="28"/>
          <w:szCs w:val="28"/>
        </w:rPr>
        <w:t>включены</w:t>
      </w:r>
      <w:proofErr w:type="gramEnd"/>
      <w:r w:rsidRPr="00C82391">
        <w:rPr>
          <w:rStyle w:val="a4"/>
          <w:rFonts w:ascii="inherit" w:hAnsi="inherit" w:cs="Tahoma"/>
          <w:color w:val="444444"/>
          <w:sz w:val="28"/>
          <w:szCs w:val="28"/>
        </w:rPr>
        <w:t>:</w:t>
      </w:r>
    </w:p>
    <w:p w:rsidR="00C82391" w:rsidRPr="00C82391" w:rsidRDefault="00C82391" w:rsidP="00C82391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hAnsi="inherit" w:cs="Tahoma"/>
          <w:color w:val="444444"/>
          <w:sz w:val="28"/>
          <w:szCs w:val="28"/>
        </w:rPr>
      </w:pPr>
      <w:r w:rsidRPr="00C82391">
        <w:rPr>
          <w:rFonts w:ascii="inherit" w:hAnsi="inherit" w:cs="Tahoma"/>
          <w:color w:val="444444"/>
          <w:sz w:val="28"/>
          <w:szCs w:val="28"/>
        </w:rPr>
        <w:t>Счётчик воды..……………………………………………</w:t>
      </w:r>
      <w:r w:rsidRPr="00C82391">
        <w:rPr>
          <w:rStyle w:val="a4"/>
          <w:rFonts w:ascii="inherit" w:hAnsi="inherit" w:cs="Tahoma"/>
          <w:color w:val="444444"/>
          <w:sz w:val="28"/>
          <w:szCs w:val="28"/>
        </w:rPr>
        <w:t>700 руб./счётчик </w:t>
      </w:r>
    </w:p>
    <w:p w:rsidR="00C82391" w:rsidRPr="00C82391" w:rsidRDefault="00C82391" w:rsidP="00C82391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hAnsi="inherit" w:cs="Tahoma"/>
          <w:color w:val="444444"/>
          <w:sz w:val="28"/>
          <w:szCs w:val="28"/>
        </w:rPr>
      </w:pPr>
      <w:r w:rsidRPr="00C82391">
        <w:rPr>
          <w:rFonts w:ascii="inherit" w:hAnsi="inherit" w:cs="Tahoma"/>
          <w:color w:val="444444"/>
          <w:sz w:val="28"/>
          <w:szCs w:val="28"/>
        </w:rPr>
        <w:t xml:space="preserve">Замена </w:t>
      </w:r>
      <w:proofErr w:type="spellStart"/>
      <w:r w:rsidRPr="00C82391">
        <w:rPr>
          <w:rFonts w:ascii="inherit" w:hAnsi="inherit" w:cs="Tahoma"/>
          <w:color w:val="444444"/>
          <w:sz w:val="28"/>
          <w:szCs w:val="28"/>
        </w:rPr>
        <w:t>водосчётчика</w:t>
      </w:r>
      <w:proofErr w:type="spellEnd"/>
      <w:r w:rsidRPr="00C82391">
        <w:rPr>
          <w:rFonts w:ascii="inherit" w:hAnsi="inherit" w:cs="Tahoma"/>
          <w:color w:val="444444"/>
          <w:sz w:val="28"/>
          <w:szCs w:val="28"/>
        </w:rPr>
        <w:t xml:space="preserve"> с гарантией на монтаж: 1 год.......</w:t>
      </w:r>
      <w:r w:rsidR="00A04C32">
        <w:rPr>
          <w:rStyle w:val="a4"/>
          <w:rFonts w:ascii="inherit" w:hAnsi="inherit" w:cs="Tahoma"/>
          <w:color w:val="444444"/>
          <w:sz w:val="28"/>
          <w:szCs w:val="28"/>
        </w:rPr>
        <w:t>1000</w:t>
      </w:r>
      <w:r w:rsidRPr="00C82391">
        <w:rPr>
          <w:rStyle w:val="a4"/>
          <w:rFonts w:ascii="inherit" w:hAnsi="inherit" w:cs="Tahoma"/>
          <w:color w:val="444444"/>
          <w:sz w:val="28"/>
          <w:szCs w:val="28"/>
        </w:rPr>
        <w:t xml:space="preserve"> руб./счётчик </w:t>
      </w:r>
    </w:p>
    <w:p w:rsidR="00C82391" w:rsidRPr="00C82391" w:rsidRDefault="00C82391" w:rsidP="00C82391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hAnsi="inherit" w:cs="Tahoma"/>
          <w:color w:val="444444"/>
          <w:sz w:val="28"/>
          <w:szCs w:val="28"/>
        </w:rPr>
      </w:pPr>
      <w:r w:rsidRPr="00C82391">
        <w:rPr>
          <w:rFonts w:ascii="inherit" w:hAnsi="inherit" w:cs="Tahoma"/>
          <w:color w:val="444444"/>
          <w:sz w:val="28"/>
          <w:szCs w:val="28"/>
        </w:rPr>
        <w:t>Пломбировка</w:t>
      </w:r>
      <w:r w:rsidR="00020895">
        <w:rPr>
          <w:rFonts w:ascii="inherit" w:hAnsi="inherit" w:cs="Tahoma"/>
          <w:color w:val="444444"/>
          <w:sz w:val="28"/>
          <w:szCs w:val="28"/>
        </w:rPr>
        <w:t xml:space="preserve"> (повторно) </w:t>
      </w:r>
      <w:r w:rsidRPr="00C82391">
        <w:rPr>
          <w:rFonts w:ascii="inherit" w:hAnsi="inherit" w:cs="Tahoma"/>
          <w:color w:val="444444"/>
          <w:sz w:val="28"/>
          <w:szCs w:val="28"/>
        </w:rPr>
        <w:t>…………………………………....</w:t>
      </w:r>
      <w:r w:rsidR="00020895">
        <w:rPr>
          <w:rStyle w:val="a4"/>
          <w:rFonts w:ascii="inherit" w:hAnsi="inherit" w:cs="Tahoma"/>
          <w:color w:val="444444"/>
          <w:sz w:val="28"/>
          <w:szCs w:val="28"/>
        </w:rPr>
        <w:t>250 руб.</w:t>
      </w:r>
    </w:p>
    <w:p w:rsidR="00C82391" w:rsidRPr="00C82391" w:rsidRDefault="00C82391" w:rsidP="00C82391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hAnsi="inherit" w:cs="Tahoma"/>
          <w:color w:val="444444"/>
          <w:sz w:val="28"/>
          <w:szCs w:val="28"/>
        </w:rPr>
      </w:pPr>
      <w:r w:rsidRPr="00C82391">
        <w:rPr>
          <w:rFonts w:ascii="inherit" w:hAnsi="inherit" w:cs="Tahoma"/>
          <w:color w:val="444444"/>
          <w:sz w:val="28"/>
          <w:szCs w:val="28"/>
        </w:rPr>
        <w:t>Составление акта замены приборов учёта</w:t>
      </w:r>
      <w:proofErr w:type="gramStart"/>
      <w:r w:rsidRPr="00C82391">
        <w:rPr>
          <w:rFonts w:ascii="inherit" w:hAnsi="inherit" w:cs="Tahoma"/>
          <w:color w:val="444444"/>
          <w:sz w:val="28"/>
          <w:szCs w:val="28"/>
        </w:rPr>
        <w:t>………….…...</w:t>
      </w:r>
      <w:proofErr w:type="gramEnd"/>
      <w:r w:rsidRPr="00C82391">
        <w:rPr>
          <w:rStyle w:val="a4"/>
          <w:rFonts w:ascii="inherit" w:hAnsi="inherit" w:cs="Tahoma"/>
          <w:color w:val="444444"/>
          <w:sz w:val="28"/>
          <w:szCs w:val="28"/>
        </w:rPr>
        <w:t>бесплатно</w:t>
      </w:r>
    </w:p>
    <w:p w:rsidR="00C82391" w:rsidRPr="00C82391" w:rsidRDefault="00C82391" w:rsidP="00C823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44444"/>
          <w:sz w:val="28"/>
          <w:szCs w:val="28"/>
        </w:rPr>
      </w:pPr>
      <w:r w:rsidRPr="00C82391">
        <w:rPr>
          <w:rStyle w:val="a4"/>
          <w:rFonts w:ascii="inherit" w:hAnsi="inherit" w:cs="Tahoma"/>
          <w:color w:val="444444"/>
          <w:sz w:val="28"/>
          <w:szCs w:val="28"/>
        </w:rPr>
        <w:t xml:space="preserve">За более подробной информацией обращайтесь </w:t>
      </w:r>
      <w:proofErr w:type="gramStart"/>
      <w:r w:rsidRPr="00C82391">
        <w:rPr>
          <w:rStyle w:val="a4"/>
          <w:rFonts w:ascii="inherit" w:hAnsi="inherit" w:cs="Tahoma"/>
          <w:color w:val="444444"/>
          <w:sz w:val="28"/>
          <w:szCs w:val="28"/>
        </w:rPr>
        <w:t>по</w:t>
      </w:r>
      <w:proofErr w:type="gramEnd"/>
      <w:r w:rsidRPr="00C82391">
        <w:rPr>
          <w:rStyle w:val="a4"/>
          <w:rFonts w:ascii="inherit" w:hAnsi="inherit" w:cs="Tahoma"/>
          <w:color w:val="444444"/>
          <w:sz w:val="28"/>
          <w:szCs w:val="28"/>
        </w:rPr>
        <w:t xml:space="preserve"> тел. 44-6-96</w:t>
      </w:r>
    </w:p>
    <w:p w:rsidR="00C82391" w:rsidRPr="00C82391" w:rsidRDefault="00C82391" w:rsidP="00C82391">
      <w:pPr>
        <w:pStyle w:val="3"/>
        <w:shd w:val="clear" w:color="auto" w:fill="FFFFFF"/>
        <w:spacing w:before="0"/>
        <w:jc w:val="center"/>
        <w:textAlignment w:val="baseline"/>
        <w:rPr>
          <w:rFonts w:ascii="Tahoma" w:hAnsi="Tahoma" w:cs="Tahoma"/>
          <w:b w:val="0"/>
          <w:bCs w:val="0"/>
          <w:color w:val="444444"/>
          <w:sz w:val="28"/>
          <w:szCs w:val="28"/>
        </w:rPr>
      </w:pPr>
      <w:r w:rsidRPr="00C82391">
        <w:rPr>
          <w:rFonts w:ascii="inherit" w:hAnsi="inherit" w:cs="Tahoma"/>
          <w:b w:val="0"/>
          <w:bCs w:val="0"/>
          <w:color w:val="444444"/>
          <w:sz w:val="28"/>
          <w:szCs w:val="28"/>
        </w:rPr>
        <w:t> </w:t>
      </w:r>
    </w:p>
    <w:p w:rsidR="00C82391" w:rsidRPr="00A04C32" w:rsidRDefault="00C82391" w:rsidP="00C82391">
      <w:pPr>
        <w:pStyle w:val="3"/>
        <w:shd w:val="clear" w:color="auto" w:fill="FFFFFF"/>
        <w:spacing w:before="0"/>
        <w:jc w:val="center"/>
        <w:textAlignment w:val="baseline"/>
        <w:rPr>
          <w:rFonts w:ascii="Tahoma" w:hAnsi="Tahoma" w:cs="Tahoma"/>
          <w:bCs w:val="0"/>
          <w:color w:val="444444"/>
          <w:sz w:val="28"/>
          <w:szCs w:val="28"/>
        </w:rPr>
      </w:pPr>
      <w:r w:rsidRPr="00A04C32">
        <w:rPr>
          <w:rFonts w:ascii="inherit" w:hAnsi="inherit" w:cs="Tahoma"/>
          <w:bCs w:val="0"/>
          <w:color w:val="444444"/>
          <w:sz w:val="28"/>
          <w:szCs w:val="28"/>
        </w:rPr>
        <w:t>III.</w:t>
      </w:r>
      <w:r w:rsidR="00020895">
        <w:rPr>
          <w:rFonts w:ascii="inherit" w:hAnsi="inherit" w:cs="Tahoma"/>
          <w:bCs w:val="0"/>
          <w:color w:val="444444"/>
          <w:sz w:val="28"/>
          <w:szCs w:val="28"/>
        </w:rPr>
        <w:t xml:space="preserve"> </w:t>
      </w:r>
      <w:r w:rsidRPr="00A04C32">
        <w:rPr>
          <w:rFonts w:ascii="inherit" w:hAnsi="inherit" w:cs="Tahoma"/>
          <w:bCs w:val="0"/>
          <w:color w:val="444444"/>
          <w:sz w:val="28"/>
          <w:szCs w:val="28"/>
        </w:rPr>
        <w:t>Самостоятельная замена счётчиков</w:t>
      </w:r>
    </w:p>
    <w:p w:rsidR="00C82391" w:rsidRPr="00C82391" w:rsidRDefault="00C82391" w:rsidP="00C823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44444"/>
          <w:sz w:val="28"/>
          <w:szCs w:val="28"/>
        </w:rPr>
      </w:pPr>
      <w:r w:rsidRPr="00C82391">
        <w:rPr>
          <w:rFonts w:ascii="inherit" w:hAnsi="inherit" w:cs="Tahoma"/>
          <w:color w:val="444444"/>
          <w:sz w:val="28"/>
          <w:szCs w:val="28"/>
        </w:rPr>
        <w:t xml:space="preserve">При самостоятельной замене счётчиков, требуется произвести пломбировку и составить акт замены приборов учёта (при этом необходимо предоставить </w:t>
      </w:r>
      <w:r w:rsidR="00020895">
        <w:rPr>
          <w:rFonts w:ascii="inherit" w:hAnsi="inherit" w:cs="Tahoma"/>
          <w:color w:val="444444"/>
          <w:sz w:val="28"/>
          <w:szCs w:val="28"/>
        </w:rPr>
        <w:t>паспорт прибора учета</w:t>
      </w:r>
      <w:r w:rsidRPr="00C82391">
        <w:rPr>
          <w:rFonts w:ascii="inherit" w:hAnsi="inherit" w:cs="Tahoma"/>
          <w:color w:val="444444"/>
          <w:sz w:val="28"/>
          <w:szCs w:val="28"/>
        </w:rPr>
        <w:t>, демонтированный счетчик).</w:t>
      </w:r>
    </w:p>
    <w:p w:rsidR="00C82391" w:rsidRPr="00C82391" w:rsidRDefault="00C82391" w:rsidP="00C82391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hAnsi="inherit" w:cs="Tahoma"/>
          <w:color w:val="444444"/>
          <w:sz w:val="28"/>
          <w:szCs w:val="28"/>
        </w:rPr>
      </w:pPr>
      <w:r w:rsidRPr="00C82391">
        <w:rPr>
          <w:rFonts w:ascii="inherit" w:hAnsi="inherit" w:cs="Tahoma"/>
          <w:color w:val="444444"/>
          <w:sz w:val="28"/>
          <w:szCs w:val="28"/>
        </w:rPr>
        <w:t>Пломбировка</w:t>
      </w:r>
      <w:r w:rsidR="00020895">
        <w:rPr>
          <w:rFonts w:ascii="inherit" w:hAnsi="inherit" w:cs="Tahoma"/>
          <w:color w:val="444444"/>
          <w:sz w:val="28"/>
          <w:szCs w:val="28"/>
        </w:rPr>
        <w:t xml:space="preserve"> (повторно)</w:t>
      </w:r>
      <w:r w:rsidRPr="00C82391">
        <w:rPr>
          <w:rFonts w:ascii="inherit" w:hAnsi="inherit" w:cs="Tahoma"/>
          <w:color w:val="444444"/>
          <w:sz w:val="28"/>
          <w:szCs w:val="28"/>
        </w:rPr>
        <w:t>……………………………... </w:t>
      </w:r>
      <w:r w:rsidR="00020895">
        <w:rPr>
          <w:rStyle w:val="a4"/>
          <w:rFonts w:ascii="inherit" w:hAnsi="inherit" w:cs="Tahoma"/>
          <w:color w:val="444444"/>
          <w:sz w:val="28"/>
          <w:szCs w:val="28"/>
        </w:rPr>
        <w:t>250 руб.</w:t>
      </w:r>
    </w:p>
    <w:p w:rsidR="00C82391" w:rsidRPr="00A04C32" w:rsidRDefault="00C82391" w:rsidP="00A04C32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hAnsi="inherit" w:cs="Tahoma"/>
          <w:color w:val="444444"/>
          <w:sz w:val="28"/>
          <w:szCs w:val="28"/>
        </w:rPr>
      </w:pPr>
      <w:r w:rsidRPr="00C82391">
        <w:rPr>
          <w:rFonts w:ascii="inherit" w:hAnsi="inherit" w:cs="Tahoma"/>
          <w:color w:val="444444"/>
          <w:sz w:val="28"/>
          <w:szCs w:val="28"/>
        </w:rPr>
        <w:t>Составление акта замены приборов учёта…………… </w:t>
      </w:r>
      <w:r w:rsidRPr="00C82391">
        <w:rPr>
          <w:rStyle w:val="a4"/>
          <w:rFonts w:ascii="inherit" w:hAnsi="inherit" w:cs="Tahoma"/>
          <w:color w:val="444444"/>
          <w:sz w:val="28"/>
          <w:szCs w:val="28"/>
        </w:rPr>
        <w:t>бесплатно</w:t>
      </w:r>
    </w:p>
    <w:p w:rsidR="00C82391" w:rsidRPr="00A04C32" w:rsidRDefault="00C82391" w:rsidP="00C8239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i/>
          <w:color w:val="444444"/>
          <w:sz w:val="28"/>
          <w:szCs w:val="28"/>
        </w:rPr>
      </w:pPr>
      <w:r w:rsidRPr="00A04C32">
        <w:rPr>
          <w:rFonts w:ascii="inherit" w:hAnsi="inherit" w:cs="Tahoma"/>
          <w:i/>
          <w:color w:val="444444"/>
          <w:sz w:val="28"/>
          <w:szCs w:val="28"/>
        </w:rPr>
        <w:t xml:space="preserve">- как показывает практика, от 40 до 60 % </w:t>
      </w:r>
      <w:proofErr w:type="gramStart"/>
      <w:r w:rsidRPr="00A04C32">
        <w:rPr>
          <w:rFonts w:ascii="inherit" w:hAnsi="inherit" w:cs="Tahoma"/>
          <w:i/>
          <w:color w:val="444444"/>
          <w:sz w:val="28"/>
          <w:szCs w:val="28"/>
        </w:rPr>
        <w:t>квартирных</w:t>
      </w:r>
      <w:proofErr w:type="gramEnd"/>
      <w:r w:rsidRPr="00A04C32">
        <w:rPr>
          <w:rFonts w:ascii="inherit" w:hAnsi="inherit" w:cs="Tahoma"/>
          <w:i/>
          <w:color w:val="444444"/>
          <w:sz w:val="28"/>
          <w:szCs w:val="28"/>
        </w:rPr>
        <w:t xml:space="preserve"> </w:t>
      </w:r>
      <w:proofErr w:type="spellStart"/>
      <w:r w:rsidRPr="00A04C32">
        <w:rPr>
          <w:rFonts w:ascii="inherit" w:hAnsi="inherit" w:cs="Tahoma"/>
          <w:i/>
          <w:color w:val="444444"/>
          <w:sz w:val="28"/>
          <w:szCs w:val="28"/>
        </w:rPr>
        <w:t>водосчётчиков</w:t>
      </w:r>
      <w:proofErr w:type="spellEnd"/>
      <w:r w:rsidRPr="00A04C32">
        <w:rPr>
          <w:rFonts w:ascii="inherit" w:hAnsi="inherit" w:cs="Tahoma"/>
          <w:i/>
          <w:color w:val="444444"/>
          <w:sz w:val="28"/>
          <w:szCs w:val="28"/>
        </w:rPr>
        <w:t xml:space="preserve"> не проходят поверку и признаются непригодными для дальнейшей эксплуатации, следовательно, подлежат замене. </w:t>
      </w:r>
    </w:p>
    <w:p w:rsidR="00C82391" w:rsidRDefault="00C82391" w:rsidP="00C82391"/>
    <w:sectPr w:rsidR="00C82391" w:rsidSect="0051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870"/>
    <w:multiLevelType w:val="multilevel"/>
    <w:tmpl w:val="5068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503087"/>
    <w:multiLevelType w:val="multilevel"/>
    <w:tmpl w:val="E798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391"/>
    <w:rsid w:val="00020895"/>
    <w:rsid w:val="004F395D"/>
    <w:rsid w:val="0051266E"/>
    <w:rsid w:val="00A04C32"/>
    <w:rsid w:val="00B73A59"/>
    <w:rsid w:val="00C8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6E"/>
  </w:style>
  <w:style w:type="paragraph" w:styleId="1">
    <w:name w:val="heading 1"/>
    <w:basedOn w:val="a"/>
    <w:link w:val="10"/>
    <w:uiPriority w:val="9"/>
    <w:qFormat/>
    <w:rsid w:val="00C82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2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2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8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23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2018-01-09T06:39:00Z</cp:lastPrinted>
  <dcterms:created xsi:type="dcterms:W3CDTF">2018-01-09T09:01:00Z</dcterms:created>
  <dcterms:modified xsi:type="dcterms:W3CDTF">2018-01-09T09:01:00Z</dcterms:modified>
</cp:coreProperties>
</file>