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FC2" w:rsidRDefault="00E66FC2" w:rsidP="00E66F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4144" cy="1542584"/>
            <wp:effectExtent l="0" t="0" r="0" b="635"/>
            <wp:docPr id="1" name="Рисунок 1" descr="C:\Users\User\Desktop\Investment-Planning-800x4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nvestment-Planning-800x4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866" cy="154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66" w:rsidRDefault="00D80D66" w:rsidP="00E6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66FC2" w:rsidRDefault="00E66FC2" w:rsidP="00E6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Полномочия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по развитию малого и среднего предпринимательства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з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креплены в статье 11 Федерального закона от 24</w:t>
      </w:r>
      <w:r w:rsidRPr="00E66FC2"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июля 2007 года № 209-ФЗ «О развитии малого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пре</w:t>
      </w:r>
      <w:r w:rsidRPr="00E66FC2">
        <w:rPr>
          <w:rFonts w:ascii="Times New Roman" w:hAnsi="Times New Roman" w:cs="Times New Roman"/>
          <w:sz w:val="26"/>
          <w:szCs w:val="26"/>
        </w:rPr>
        <w:t>д</w:t>
      </w:r>
      <w:r w:rsidRPr="00E66FC2">
        <w:rPr>
          <w:rFonts w:ascii="Times New Roman" w:hAnsi="Times New Roman" w:cs="Times New Roman"/>
          <w:sz w:val="26"/>
          <w:szCs w:val="26"/>
        </w:rPr>
        <w:t>принимательства</w:t>
      </w:r>
      <w:r>
        <w:rPr>
          <w:rFonts w:ascii="Times New Roman" w:hAnsi="Times New Roman" w:cs="Times New Roman"/>
          <w:sz w:val="26"/>
          <w:szCs w:val="26"/>
        </w:rPr>
        <w:t xml:space="preserve"> Российской </w:t>
      </w:r>
      <w:r w:rsidRPr="00E66FC2">
        <w:rPr>
          <w:rFonts w:ascii="Times New Roman" w:hAnsi="Times New Roman" w:cs="Times New Roman"/>
          <w:sz w:val="26"/>
          <w:szCs w:val="26"/>
        </w:rPr>
        <w:t>Федер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ции» (далее – Федеральный закон №209-ФЗ)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E5854" w:rsidRPr="00E66FC2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Так, к полномочиям </w:t>
      </w:r>
      <w:r w:rsidR="00BE5854" w:rsidRPr="00E66FC2">
        <w:rPr>
          <w:rFonts w:ascii="Times New Roman" w:hAnsi="Times New Roman" w:cs="Times New Roman"/>
          <w:sz w:val="26"/>
          <w:szCs w:val="26"/>
        </w:rPr>
        <w:t>органов местного самоуправления относится создание условий для развития малого и среднего предпринимательства, в том числе:</w:t>
      </w:r>
    </w:p>
    <w:p w:rsidR="00BE5854" w:rsidRPr="00E66FC2" w:rsidRDefault="00BE585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1) формирование и осуществл</w:t>
      </w:r>
      <w:r w:rsidRPr="00E66FC2">
        <w:rPr>
          <w:rFonts w:ascii="Times New Roman" w:hAnsi="Times New Roman" w:cs="Times New Roman"/>
          <w:sz w:val="26"/>
          <w:szCs w:val="26"/>
        </w:rPr>
        <w:t>е</w:t>
      </w:r>
      <w:r w:rsidRPr="00E66FC2">
        <w:rPr>
          <w:rFonts w:ascii="Times New Roman" w:hAnsi="Times New Roman" w:cs="Times New Roman"/>
          <w:sz w:val="26"/>
          <w:szCs w:val="26"/>
        </w:rPr>
        <w:t>ние муниципальных программ (по</w:t>
      </w:r>
      <w:r w:rsidRPr="00E66FC2">
        <w:rPr>
          <w:rFonts w:ascii="Times New Roman" w:hAnsi="Times New Roman" w:cs="Times New Roman"/>
          <w:sz w:val="26"/>
          <w:szCs w:val="26"/>
        </w:rPr>
        <w:t>д</w:t>
      </w:r>
      <w:r w:rsidRPr="00E66FC2">
        <w:rPr>
          <w:rFonts w:ascii="Times New Roman" w:hAnsi="Times New Roman" w:cs="Times New Roman"/>
          <w:sz w:val="26"/>
          <w:szCs w:val="26"/>
        </w:rPr>
        <w:t>программ) с учетом национальных и местных социально-экономических, экологических, культурных и других особенностей;</w:t>
      </w:r>
    </w:p>
    <w:p w:rsidR="00BE5854" w:rsidRPr="00E66FC2" w:rsidRDefault="00BE585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2) анализ финансовых, эконом</w:t>
      </w:r>
      <w:r w:rsidRPr="00E66FC2">
        <w:rPr>
          <w:rFonts w:ascii="Times New Roman" w:hAnsi="Times New Roman" w:cs="Times New Roman"/>
          <w:sz w:val="26"/>
          <w:szCs w:val="26"/>
        </w:rPr>
        <w:t>и</w:t>
      </w:r>
      <w:r w:rsidRPr="00E66FC2">
        <w:rPr>
          <w:rFonts w:ascii="Times New Roman" w:hAnsi="Times New Roman" w:cs="Times New Roman"/>
          <w:sz w:val="26"/>
          <w:szCs w:val="26"/>
        </w:rPr>
        <w:t>ческих, социальных и иных показат</w:t>
      </w:r>
      <w:r w:rsidRPr="00E66FC2">
        <w:rPr>
          <w:rFonts w:ascii="Times New Roman" w:hAnsi="Times New Roman" w:cs="Times New Roman"/>
          <w:sz w:val="26"/>
          <w:szCs w:val="26"/>
        </w:rPr>
        <w:t>е</w:t>
      </w:r>
      <w:r w:rsidRPr="00E66FC2">
        <w:rPr>
          <w:rFonts w:ascii="Times New Roman" w:hAnsi="Times New Roman" w:cs="Times New Roman"/>
          <w:sz w:val="26"/>
          <w:szCs w:val="26"/>
        </w:rPr>
        <w:lastRenderedPageBreak/>
        <w:t>лей развития малого и среднего пре</w:t>
      </w:r>
      <w:r w:rsidRPr="00E66FC2">
        <w:rPr>
          <w:rFonts w:ascii="Times New Roman" w:hAnsi="Times New Roman" w:cs="Times New Roman"/>
          <w:sz w:val="26"/>
          <w:szCs w:val="26"/>
        </w:rPr>
        <w:t>д</w:t>
      </w:r>
      <w:r w:rsidRPr="00E66FC2">
        <w:rPr>
          <w:rFonts w:ascii="Times New Roman" w:hAnsi="Times New Roman" w:cs="Times New Roman"/>
          <w:sz w:val="26"/>
          <w:szCs w:val="26"/>
        </w:rPr>
        <w:t>принимательства и эффективности применения мер по его развитию, пр</w:t>
      </w:r>
      <w:r w:rsidRPr="00E66FC2">
        <w:rPr>
          <w:rFonts w:ascii="Times New Roman" w:hAnsi="Times New Roman" w:cs="Times New Roman"/>
          <w:sz w:val="26"/>
          <w:szCs w:val="26"/>
        </w:rPr>
        <w:t>о</w:t>
      </w:r>
      <w:r w:rsidRPr="00E66FC2">
        <w:rPr>
          <w:rFonts w:ascii="Times New Roman" w:hAnsi="Times New Roman" w:cs="Times New Roman"/>
          <w:sz w:val="26"/>
          <w:szCs w:val="26"/>
        </w:rPr>
        <w:t>гноз развития малого и среднего пре</w:t>
      </w:r>
      <w:r w:rsidRPr="00E66FC2">
        <w:rPr>
          <w:rFonts w:ascii="Times New Roman" w:hAnsi="Times New Roman" w:cs="Times New Roman"/>
          <w:sz w:val="26"/>
          <w:szCs w:val="26"/>
        </w:rPr>
        <w:t>д</w:t>
      </w:r>
      <w:r w:rsidRPr="00E66FC2">
        <w:rPr>
          <w:rFonts w:ascii="Times New Roman" w:hAnsi="Times New Roman" w:cs="Times New Roman"/>
          <w:sz w:val="26"/>
          <w:szCs w:val="26"/>
        </w:rPr>
        <w:t>принимательства на территориях м</w:t>
      </w:r>
      <w:r w:rsidRPr="00E66FC2">
        <w:rPr>
          <w:rFonts w:ascii="Times New Roman" w:hAnsi="Times New Roman" w:cs="Times New Roman"/>
          <w:sz w:val="26"/>
          <w:szCs w:val="26"/>
        </w:rPr>
        <w:t>у</w:t>
      </w:r>
      <w:r w:rsidRPr="00E66FC2">
        <w:rPr>
          <w:rFonts w:ascii="Times New Roman" w:hAnsi="Times New Roman" w:cs="Times New Roman"/>
          <w:sz w:val="26"/>
          <w:szCs w:val="26"/>
        </w:rPr>
        <w:t>ниципальных образований;</w:t>
      </w:r>
    </w:p>
    <w:p w:rsidR="00BE5854" w:rsidRPr="00E66FC2" w:rsidRDefault="00BE585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3) формирование инфраструктуры поддержки субъектов малого и средн</w:t>
      </w:r>
      <w:r w:rsidRPr="00E66FC2">
        <w:rPr>
          <w:rFonts w:ascii="Times New Roman" w:hAnsi="Times New Roman" w:cs="Times New Roman"/>
          <w:sz w:val="26"/>
          <w:szCs w:val="26"/>
        </w:rPr>
        <w:t>е</w:t>
      </w:r>
      <w:r w:rsidRPr="00E66FC2">
        <w:rPr>
          <w:rFonts w:ascii="Times New Roman" w:hAnsi="Times New Roman" w:cs="Times New Roman"/>
          <w:sz w:val="26"/>
          <w:szCs w:val="26"/>
        </w:rPr>
        <w:t>го предпринимательства на территор</w:t>
      </w:r>
      <w:r w:rsidRPr="00E66FC2">
        <w:rPr>
          <w:rFonts w:ascii="Times New Roman" w:hAnsi="Times New Roman" w:cs="Times New Roman"/>
          <w:sz w:val="26"/>
          <w:szCs w:val="26"/>
        </w:rPr>
        <w:t>и</w:t>
      </w:r>
      <w:r w:rsidRPr="00E66FC2">
        <w:rPr>
          <w:rFonts w:ascii="Times New Roman" w:hAnsi="Times New Roman" w:cs="Times New Roman"/>
          <w:sz w:val="26"/>
          <w:szCs w:val="26"/>
        </w:rPr>
        <w:t>ях муниципальных образований и обеспечение ее деятельности;</w:t>
      </w:r>
    </w:p>
    <w:p w:rsidR="00BE5854" w:rsidRPr="00E66FC2" w:rsidRDefault="00BE585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4) содействие деятельности н</w:t>
      </w:r>
      <w:r w:rsidRPr="00E66FC2">
        <w:rPr>
          <w:rFonts w:ascii="Times New Roman" w:hAnsi="Times New Roman" w:cs="Times New Roman"/>
          <w:sz w:val="26"/>
          <w:szCs w:val="26"/>
        </w:rPr>
        <w:t>е</w:t>
      </w:r>
      <w:r w:rsidRPr="00E66FC2">
        <w:rPr>
          <w:rFonts w:ascii="Times New Roman" w:hAnsi="Times New Roman" w:cs="Times New Roman"/>
          <w:sz w:val="26"/>
          <w:szCs w:val="26"/>
        </w:rPr>
        <w:t>коммерческих организаций, выраж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ющих интересы субъектов малого и среднего предпринимательства, и структурных подразделений указа</w:t>
      </w:r>
      <w:r w:rsidRPr="00E66FC2">
        <w:rPr>
          <w:rFonts w:ascii="Times New Roman" w:hAnsi="Times New Roman" w:cs="Times New Roman"/>
          <w:sz w:val="26"/>
          <w:szCs w:val="26"/>
        </w:rPr>
        <w:t>н</w:t>
      </w:r>
      <w:r w:rsidRPr="00E66FC2">
        <w:rPr>
          <w:rFonts w:ascii="Times New Roman" w:hAnsi="Times New Roman" w:cs="Times New Roman"/>
          <w:sz w:val="26"/>
          <w:szCs w:val="26"/>
        </w:rPr>
        <w:t>ных организаций;</w:t>
      </w:r>
    </w:p>
    <w:p w:rsidR="00BE5854" w:rsidRDefault="00BE585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5) образование координационных или совещательных органов в области развития малого и среднего предпр</w:t>
      </w:r>
      <w:r w:rsidRPr="00E66FC2">
        <w:rPr>
          <w:rFonts w:ascii="Times New Roman" w:hAnsi="Times New Roman" w:cs="Times New Roman"/>
          <w:sz w:val="26"/>
          <w:szCs w:val="26"/>
        </w:rPr>
        <w:t>и</w:t>
      </w:r>
      <w:r w:rsidRPr="00E66FC2">
        <w:rPr>
          <w:rFonts w:ascii="Times New Roman" w:hAnsi="Times New Roman" w:cs="Times New Roman"/>
          <w:sz w:val="26"/>
          <w:szCs w:val="26"/>
        </w:rPr>
        <w:t>нимательства органами местного с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моуправления.</w:t>
      </w:r>
    </w:p>
    <w:p w:rsidR="00D80D66" w:rsidRDefault="00D80D66" w:rsidP="00E6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Default="00D80D66" w:rsidP="00E6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Default="00D80D66" w:rsidP="00E6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66FC2" w:rsidRPr="00E66FC2" w:rsidRDefault="00E66FC2" w:rsidP="00E6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Установленный статьей 11 Фед</w:t>
      </w:r>
      <w:r w:rsidRPr="00E66FC2">
        <w:rPr>
          <w:rFonts w:ascii="Times New Roman" w:hAnsi="Times New Roman" w:cs="Times New Roman"/>
          <w:sz w:val="26"/>
          <w:szCs w:val="26"/>
        </w:rPr>
        <w:t>е</w:t>
      </w:r>
      <w:r w:rsidRPr="00E66FC2">
        <w:rPr>
          <w:rFonts w:ascii="Times New Roman" w:hAnsi="Times New Roman" w:cs="Times New Roman"/>
          <w:sz w:val="26"/>
          <w:szCs w:val="26"/>
        </w:rPr>
        <w:t>рального закона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№ 209-ФЗ перечень не является исчерпывающим. Это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означ</w:t>
      </w:r>
      <w:r w:rsidRPr="00E66FC2">
        <w:rPr>
          <w:rFonts w:ascii="Times New Roman" w:hAnsi="Times New Roman" w:cs="Times New Roman"/>
          <w:sz w:val="26"/>
          <w:szCs w:val="26"/>
        </w:rPr>
        <w:t>а</w:t>
      </w:r>
      <w:r w:rsidRPr="00E66FC2">
        <w:rPr>
          <w:rFonts w:ascii="Times New Roman" w:hAnsi="Times New Roman" w:cs="Times New Roman"/>
          <w:sz w:val="26"/>
          <w:szCs w:val="26"/>
        </w:rPr>
        <w:t>ет, что органы местного самоуправл</w:t>
      </w:r>
      <w:r w:rsidRPr="00E66FC2">
        <w:rPr>
          <w:rFonts w:ascii="Times New Roman" w:hAnsi="Times New Roman" w:cs="Times New Roman"/>
          <w:sz w:val="26"/>
          <w:szCs w:val="26"/>
        </w:rPr>
        <w:t>е</w:t>
      </w:r>
      <w:r w:rsidRPr="00E66FC2">
        <w:rPr>
          <w:rFonts w:ascii="Times New Roman" w:hAnsi="Times New Roman" w:cs="Times New Roman"/>
          <w:sz w:val="26"/>
          <w:szCs w:val="26"/>
        </w:rPr>
        <w:t>ния вправе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реализовывать и иные по</w:t>
      </w:r>
      <w:r w:rsidRPr="00E66FC2">
        <w:rPr>
          <w:rFonts w:ascii="Times New Roman" w:hAnsi="Times New Roman" w:cs="Times New Roman"/>
          <w:sz w:val="26"/>
          <w:szCs w:val="26"/>
        </w:rPr>
        <w:t>л</w:t>
      </w:r>
      <w:r w:rsidRPr="00E66FC2">
        <w:rPr>
          <w:rFonts w:ascii="Times New Roman" w:hAnsi="Times New Roman" w:cs="Times New Roman"/>
          <w:sz w:val="26"/>
          <w:szCs w:val="26"/>
        </w:rPr>
        <w:t>номочия, установленные как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 xml:space="preserve">данным </w:t>
      </w:r>
      <w:r w:rsidRPr="00E66FC2">
        <w:rPr>
          <w:rFonts w:ascii="Times New Roman" w:hAnsi="Times New Roman" w:cs="Times New Roman"/>
          <w:sz w:val="26"/>
          <w:szCs w:val="26"/>
        </w:rPr>
        <w:lastRenderedPageBreak/>
        <w:t>законом, так и иными законами, например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предоставление налоговых льгот по местным налогам.</w:t>
      </w:r>
    </w:p>
    <w:p w:rsidR="00E66FC2" w:rsidRDefault="00E66FC2" w:rsidP="00E66FC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66FC2">
        <w:rPr>
          <w:rFonts w:ascii="Times New Roman" w:hAnsi="Times New Roman" w:cs="Times New Roman"/>
          <w:sz w:val="26"/>
          <w:szCs w:val="26"/>
        </w:rPr>
        <w:t>Закрепление за муниципальными образованиями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вопросов местного значения и полномочий органов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мес</w:t>
      </w:r>
      <w:r w:rsidRPr="00E66FC2">
        <w:rPr>
          <w:rFonts w:ascii="Times New Roman" w:hAnsi="Times New Roman" w:cs="Times New Roman"/>
          <w:sz w:val="26"/>
          <w:szCs w:val="26"/>
        </w:rPr>
        <w:t>т</w:t>
      </w:r>
      <w:r w:rsidRPr="00E66FC2">
        <w:rPr>
          <w:rFonts w:ascii="Times New Roman" w:hAnsi="Times New Roman" w:cs="Times New Roman"/>
          <w:sz w:val="26"/>
          <w:szCs w:val="26"/>
        </w:rPr>
        <w:t>ного самоуправления по их реализации означает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не только право действовать в определенных сферах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определенным образом, но и обязанность выполнять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соответствующие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функции,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в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данном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случае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–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создавать условия (оказывать содействие) для развития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малого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и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среднего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предпринимательства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в</w:t>
      </w:r>
      <w:r w:rsidR="00D80D66">
        <w:rPr>
          <w:rFonts w:ascii="Times New Roman" w:hAnsi="Times New Roman" w:cs="Times New Roman"/>
          <w:sz w:val="26"/>
          <w:szCs w:val="26"/>
        </w:rPr>
        <w:t xml:space="preserve"> </w:t>
      </w:r>
      <w:r w:rsidRPr="00E66FC2">
        <w:rPr>
          <w:rFonts w:ascii="Times New Roman" w:hAnsi="Times New Roman" w:cs="Times New Roman"/>
          <w:sz w:val="26"/>
          <w:szCs w:val="26"/>
        </w:rPr>
        <w:t>м</w:t>
      </w:r>
      <w:r w:rsidRPr="00E66FC2">
        <w:rPr>
          <w:rFonts w:ascii="Times New Roman" w:hAnsi="Times New Roman" w:cs="Times New Roman"/>
          <w:sz w:val="26"/>
          <w:szCs w:val="26"/>
        </w:rPr>
        <w:t>у</w:t>
      </w:r>
      <w:r w:rsidRPr="00E66FC2">
        <w:rPr>
          <w:rFonts w:ascii="Times New Roman" w:hAnsi="Times New Roman" w:cs="Times New Roman"/>
          <w:sz w:val="26"/>
          <w:szCs w:val="26"/>
        </w:rPr>
        <w:t>ниципальном образовании.</w:t>
      </w:r>
    </w:p>
    <w:p w:rsidR="00E66FC2" w:rsidRDefault="00E66FC2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E66FC2" w:rsidRDefault="00D80D66" w:rsidP="00D80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83840" cy="1856105"/>
            <wp:effectExtent l="0" t="0" r="0" b="0"/>
            <wp:docPr id="2" name="Рисунок 2" descr="C:\Users\User\Desktop\agreement-business-businessmen-886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greement-business-businessmen-88646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FC2" w:rsidRDefault="00E66FC2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Default="00D80D66" w:rsidP="00D80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D80D66">
        <w:rPr>
          <w:rFonts w:ascii="Times New Roman" w:hAnsi="Times New Roman" w:cs="Times New Roman"/>
          <w:sz w:val="26"/>
          <w:szCs w:val="26"/>
        </w:rPr>
        <w:lastRenderedPageBreak/>
        <w:t>Оказание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субъектам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среднего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предпринимател</w:t>
      </w:r>
      <w:r w:rsidRPr="00D80D66">
        <w:rPr>
          <w:rFonts w:ascii="Times New Roman" w:hAnsi="Times New Roman" w:cs="Times New Roman"/>
          <w:sz w:val="26"/>
          <w:szCs w:val="26"/>
        </w:rPr>
        <w:t>ь</w:t>
      </w:r>
      <w:r w:rsidRPr="00D80D66">
        <w:rPr>
          <w:rFonts w:ascii="Times New Roman" w:hAnsi="Times New Roman" w:cs="Times New Roman"/>
          <w:sz w:val="26"/>
          <w:szCs w:val="26"/>
        </w:rPr>
        <w:t>ства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осуществляется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b/>
          <w:i/>
          <w:sz w:val="26"/>
          <w:szCs w:val="26"/>
        </w:rPr>
        <w:t>в заявительном порядке.</w:t>
      </w:r>
      <w:r w:rsidRPr="00D80D66">
        <w:rPr>
          <w:rFonts w:ascii="Times New Roman" w:hAnsi="Times New Roman" w:cs="Times New Roman"/>
          <w:sz w:val="26"/>
          <w:szCs w:val="26"/>
        </w:rPr>
        <w:t xml:space="preserve"> Право на предоставление</w:t>
      </w:r>
      <w:r w:rsidRPr="00D80D66"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поддержки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связано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подтверждением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статуса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субъектов малого и среднего предпринимательства и 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соответств</w:t>
      </w:r>
      <w:r w:rsidRPr="00D80D66">
        <w:rPr>
          <w:rFonts w:ascii="Times New Roman" w:hAnsi="Times New Roman" w:cs="Times New Roman"/>
          <w:sz w:val="26"/>
          <w:szCs w:val="26"/>
        </w:rPr>
        <w:t>и</w:t>
      </w:r>
      <w:r w:rsidRPr="00D80D66">
        <w:rPr>
          <w:rFonts w:ascii="Times New Roman" w:hAnsi="Times New Roman" w:cs="Times New Roman"/>
          <w:sz w:val="26"/>
          <w:szCs w:val="26"/>
        </w:rPr>
        <w:t>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критериям,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указанным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муниц</w:t>
      </w:r>
      <w:r w:rsidRPr="00D80D66">
        <w:rPr>
          <w:rFonts w:ascii="Times New Roman" w:hAnsi="Times New Roman" w:cs="Times New Roman"/>
          <w:sz w:val="26"/>
          <w:szCs w:val="26"/>
        </w:rPr>
        <w:t>и</w:t>
      </w:r>
      <w:r w:rsidRPr="00D80D66">
        <w:rPr>
          <w:rFonts w:ascii="Times New Roman" w:hAnsi="Times New Roman" w:cs="Times New Roman"/>
          <w:sz w:val="26"/>
          <w:szCs w:val="26"/>
        </w:rPr>
        <w:t>пальной программе развития субъе</w:t>
      </w:r>
      <w:r w:rsidRPr="00D80D66">
        <w:rPr>
          <w:rFonts w:ascii="Times New Roman" w:hAnsi="Times New Roman" w:cs="Times New Roman"/>
          <w:sz w:val="26"/>
          <w:szCs w:val="26"/>
        </w:rPr>
        <w:t>к</w:t>
      </w:r>
      <w:r w:rsidRPr="00D80D66">
        <w:rPr>
          <w:rFonts w:ascii="Times New Roman" w:hAnsi="Times New Roman" w:cs="Times New Roman"/>
          <w:sz w:val="26"/>
          <w:szCs w:val="26"/>
        </w:rPr>
        <w:t>тов малого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и среднего предприним</w:t>
      </w:r>
      <w:r w:rsidRPr="00D80D66">
        <w:rPr>
          <w:rFonts w:ascii="Times New Roman" w:hAnsi="Times New Roman" w:cs="Times New Roman"/>
          <w:sz w:val="26"/>
          <w:szCs w:val="26"/>
        </w:rPr>
        <w:t>а</w:t>
      </w:r>
      <w:r w:rsidRPr="00D80D66">
        <w:rPr>
          <w:rFonts w:ascii="Times New Roman" w:hAnsi="Times New Roman" w:cs="Times New Roman"/>
          <w:sz w:val="26"/>
          <w:szCs w:val="26"/>
        </w:rPr>
        <w:t>тельства для соответствующих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80D66">
        <w:rPr>
          <w:rFonts w:ascii="Times New Roman" w:hAnsi="Times New Roman" w:cs="Times New Roman"/>
          <w:sz w:val="26"/>
          <w:szCs w:val="26"/>
        </w:rPr>
        <w:t>форм поддержки.</w:t>
      </w:r>
    </w:p>
    <w:p w:rsidR="00D80D66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D80D66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территориях Кунгурского м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ниципального района и Кунгурского городского округа реализуются мун</w:t>
      </w:r>
      <w:r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ципальные программы, которыми предусмотрены следующие меропри</w:t>
      </w:r>
      <w:r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>тия:</w:t>
      </w:r>
    </w:p>
    <w:p w:rsidR="00D80D66" w:rsidRDefault="00D80D66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предоставление субсидий;</w:t>
      </w:r>
    </w:p>
    <w:p w:rsidR="00D80D66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оказание </w:t>
      </w:r>
      <w:r w:rsidRPr="007E4FB4">
        <w:rPr>
          <w:rFonts w:ascii="Times New Roman" w:hAnsi="Times New Roman" w:cs="Times New Roman"/>
          <w:sz w:val="26"/>
          <w:szCs w:val="26"/>
        </w:rPr>
        <w:t>организационной, м</w:t>
      </w:r>
      <w:r w:rsidRPr="007E4FB4">
        <w:rPr>
          <w:rFonts w:ascii="Times New Roman" w:hAnsi="Times New Roman" w:cs="Times New Roman"/>
          <w:sz w:val="26"/>
          <w:szCs w:val="26"/>
        </w:rPr>
        <w:t>е</w:t>
      </w:r>
      <w:r w:rsidRPr="007E4FB4">
        <w:rPr>
          <w:rFonts w:ascii="Times New Roman" w:hAnsi="Times New Roman" w:cs="Times New Roman"/>
          <w:sz w:val="26"/>
          <w:szCs w:val="26"/>
        </w:rPr>
        <w:t>тодической, консультативной помощи и информационных услуг субъектам малого и среднего предпринимател</w:t>
      </w:r>
      <w:r w:rsidRPr="007E4FB4">
        <w:rPr>
          <w:rFonts w:ascii="Times New Roman" w:hAnsi="Times New Roman" w:cs="Times New Roman"/>
          <w:sz w:val="26"/>
          <w:szCs w:val="26"/>
        </w:rPr>
        <w:t>ь</w:t>
      </w:r>
      <w:r w:rsidRPr="007E4FB4">
        <w:rPr>
          <w:rFonts w:ascii="Times New Roman" w:hAnsi="Times New Roman" w:cs="Times New Roman"/>
          <w:sz w:val="26"/>
          <w:szCs w:val="26"/>
        </w:rPr>
        <w:t>ства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проведение ежегодных конку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сов;</w:t>
      </w: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содействие в обучении предпринимателей и их сотрудн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ков; </w:t>
      </w: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иные.</w:t>
      </w:r>
    </w:p>
    <w:p w:rsidR="00E66FC2" w:rsidRPr="007E4FB4" w:rsidRDefault="00E66FC2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E4FB4">
        <w:rPr>
          <w:rFonts w:ascii="Times New Roman" w:hAnsi="Times New Roman" w:cs="Times New Roman"/>
          <w:i/>
          <w:sz w:val="26"/>
          <w:szCs w:val="26"/>
        </w:rPr>
        <w:lastRenderedPageBreak/>
        <w:t>Информацию о реализуемых о</w:t>
      </w:r>
      <w:r w:rsidRPr="007E4FB4">
        <w:rPr>
          <w:rFonts w:ascii="Times New Roman" w:hAnsi="Times New Roman" w:cs="Times New Roman"/>
          <w:i/>
          <w:sz w:val="26"/>
          <w:szCs w:val="26"/>
        </w:rPr>
        <w:t>р</w:t>
      </w:r>
      <w:r w:rsidRPr="007E4FB4">
        <w:rPr>
          <w:rFonts w:ascii="Times New Roman" w:hAnsi="Times New Roman" w:cs="Times New Roman"/>
          <w:i/>
          <w:sz w:val="26"/>
          <w:szCs w:val="26"/>
        </w:rPr>
        <w:t>ганами местного самоуправления г</w:t>
      </w:r>
      <w:r w:rsidRPr="007E4FB4">
        <w:rPr>
          <w:rFonts w:ascii="Times New Roman" w:hAnsi="Times New Roman" w:cs="Times New Roman"/>
          <w:i/>
          <w:sz w:val="26"/>
          <w:szCs w:val="26"/>
        </w:rPr>
        <w:t>о</w:t>
      </w:r>
      <w:r w:rsidRPr="007E4FB4">
        <w:rPr>
          <w:rFonts w:ascii="Times New Roman" w:hAnsi="Times New Roman" w:cs="Times New Roman"/>
          <w:i/>
          <w:sz w:val="26"/>
          <w:szCs w:val="26"/>
        </w:rPr>
        <w:t>рода Кунгура и Кунгурского муниц</w:t>
      </w:r>
      <w:r w:rsidRPr="007E4FB4">
        <w:rPr>
          <w:rFonts w:ascii="Times New Roman" w:hAnsi="Times New Roman" w:cs="Times New Roman"/>
          <w:i/>
          <w:sz w:val="26"/>
          <w:szCs w:val="26"/>
        </w:rPr>
        <w:t>и</w:t>
      </w:r>
      <w:r w:rsidRPr="007E4FB4">
        <w:rPr>
          <w:rFonts w:ascii="Times New Roman" w:hAnsi="Times New Roman" w:cs="Times New Roman"/>
          <w:i/>
          <w:sz w:val="26"/>
          <w:szCs w:val="26"/>
        </w:rPr>
        <w:t>пального района мероприятиях можно получить в администрации муниц</w:t>
      </w:r>
      <w:r w:rsidRPr="007E4FB4">
        <w:rPr>
          <w:rFonts w:ascii="Times New Roman" w:hAnsi="Times New Roman" w:cs="Times New Roman"/>
          <w:i/>
          <w:sz w:val="26"/>
          <w:szCs w:val="26"/>
        </w:rPr>
        <w:t>и</w:t>
      </w:r>
      <w:r w:rsidRPr="007E4FB4">
        <w:rPr>
          <w:rFonts w:ascii="Times New Roman" w:hAnsi="Times New Roman" w:cs="Times New Roman"/>
          <w:i/>
          <w:sz w:val="26"/>
          <w:szCs w:val="26"/>
        </w:rPr>
        <w:t xml:space="preserve">пального образования, а также на его официальном сайте. </w:t>
      </w: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BE585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Кунгурская городская прокуратура</w:t>
      </w: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P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E4FB4">
        <w:rPr>
          <w:rFonts w:ascii="Times New Roman" w:hAnsi="Times New Roman" w:cs="Times New Roman"/>
          <w:b/>
          <w:sz w:val="26"/>
          <w:szCs w:val="26"/>
        </w:rPr>
        <w:t>Полномочия органов местного с</w:t>
      </w:r>
      <w:r w:rsidRPr="007E4FB4">
        <w:rPr>
          <w:rFonts w:ascii="Times New Roman" w:hAnsi="Times New Roman" w:cs="Times New Roman"/>
          <w:b/>
          <w:sz w:val="26"/>
          <w:szCs w:val="26"/>
        </w:rPr>
        <w:t>а</w:t>
      </w:r>
      <w:r w:rsidRPr="007E4FB4">
        <w:rPr>
          <w:rFonts w:ascii="Times New Roman" w:hAnsi="Times New Roman" w:cs="Times New Roman"/>
          <w:b/>
          <w:sz w:val="26"/>
          <w:szCs w:val="26"/>
        </w:rPr>
        <w:t>моуправления по развитию малого и среднего предпринимательства</w:t>
      </w: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2783840" cy="2497455"/>
            <wp:effectExtent l="0" t="0" r="0" b="0"/>
            <wp:docPr id="3" name="Рисунок 3" descr="C:\Users\User\Desktop\70678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70678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249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E4FB4" w:rsidRPr="00E66FC2" w:rsidRDefault="007E4FB4" w:rsidP="007E4F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2019 год</w:t>
      </w:r>
    </w:p>
    <w:sectPr w:rsidR="007E4FB4" w:rsidRPr="00E66FC2" w:rsidSect="00BE5854">
      <w:pgSz w:w="16838" w:h="11906" w:orient="landscape"/>
      <w:pgMar w:top="1701" w:right="1134" w:bottom="851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854"/>
    <w:rsid w:val="00215C65"/>
    <w:rsid w:val="007E4FB4"/>
    <w:rsid w:val="00BE5854"/>
    <w:rsid w:val="00BF6173"/>
    <w:rsid w:val="00D80D66"/>
    <w:rsid w:val="00E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52640-7470-44F3-B13B-20BA182CF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Е. Согрина</cp:lastModifiedBy>
  <cp:revision>2</cp:revision>
  <dcterms:created xsi:type="dcterms:W3CDTF">2019-04-19T06:31:00Z</dcterms:created>
  <dcterms:modified xsi:type="dcterms:W3CDTF">2019-04-19T06:31:00Z</dcterms:modified>
</cp:coreProperties>
</file>