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B" w:rsidRDefault="00DA0B97" w:rsidP="00F74E4B">
      <w:pPr>
        <w:pStyle w:val="a6"/>
        <w:spacing w:line="24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E97E9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E97E9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06</w:t>
                  </w:r>
                  <w:r w:rsidR="00792725">
                    <w:rPr>
                      <w:szCs w:val="28"/>
                      <w:lang w:val="ru-RU"/>
                    </w:rPr>
                    <w:t>.</w:t>
                  </w:r>
                  <w:r>
                    <w:rPr>
                      <w:szCs w:val="28"/>
                      <w:lang w:val="ru-RU"/>
                    </w:rPr>
                    <w:t>04</w:t>
                  </w:r>
                  <w:r w:rsidR="00792725">
                    <w:rPr>
                      <w:szCs w:val="28"/>
                      <w:lang w:val="ru-RU"/>
                    </w:rPr>
                    <w:t>.201</w:t>
                  </w:r>
                  <w:r>
                    <w:rPr>
                      <w:szCs w:val="28"/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74E4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E4B">
        <w:t xml:space="preserve">О введении </w:t>
      </w:r>
      <w:proofErr w:type="gramStart"/>
      <w:r w:rsidR="00F74E4B">
        <w:t>особого</w:t>
      </w:r>
      <w:proofErr w:type="gramEnd"/>
      <w:r w:rsidR="00F74E4B">
        <w:t xml:space="preserve"> противопожарного </w:t>
      </w:r>
    </w:p>
    <w:p w:rsidR="00F74E4B" w:rsidRDefault="00F74E4B" w:rsidP="00F74E4B">
      <w:pPr>
        <w:pStyle w:val="a6"/>
        <w:spacing w:line="240" w:lineRule="auto"/>
        <w:contextualSpacing/>
      </w:pPr>
      <w:r>
        <w:t xml:space="preserve">режима на территории Моховского </w:t>
      </w:r>
    </w:p>
    <w:p w:rsidR="008741B6" w:rsidRDefault="00F74E4B" w:rsidP="00F74E4B">
      <w:pPr>
        <w:pStyle w:val="a6"/>
        <w:spacing w:line="240" w:lineRule="auto"/>
        <w:contextualSpacing/>
      </w:pPr>
      <w:r>
        <w:t>сельского поселения</w:t>
      </w:r>
      <w:bookmarkStart w:id="0" w:name="_GoBack"/>
      <w:bookmarkEnd w:id="0"/>
    </w:p>
    <w:p w:rsidR="00F74E4B" w:rsidRDefault="00F74E4B" w:rsidP="00F74E4B">
      <w:pPr>
        <w:pStyle w:val="a5"/>
      </w:pPr>
      <w:r>
        <w:t xml:space="preserve">В целях реализации первичных мер пожарной безопасности в </w:t>
      </w:r>
      <w:proofErr w:type="spellStart"/>
      <w:r>
        <w:t>Моховском</w:t>
      </w:r>
      <w:proofErr w:type="spellEnd"/>
      <w:r>
        <w:t xml:space="preserve"> сельском поселении, на основании Федерального закона от 06 октября 2003 года № 131-ФЗ «Об общих принципах местного самоуправления в Российской Федерации»</w:t>
      </w:r>
    </w:p>
    <w:p w:rsidR="00F74E4B" w:rsidRDefault="00F74E4B" w:rsidP="00BC1ECD">
      <w:pPr>
        <w:pStyle w:val="a5"/>
        <w:ind w:firstLine="709"/>
      </w:pPr>
      <w:r>
        <w:t>Администрация Моховского сельского поселения ПОСТАНОВЛЯЕТ:</w:t>
      </w:r>
    </w:p>
    <w:p w:rsidR="00F74E4B" w:rsidRDefault="00BC1ECD" w:rsidP="00BC1ECD">
      <w:pPr>
        <w:pStyle w:val="a5"/>
        <w:ind w:firstLine="709"/>
      </w:pPr>
      <w:r>
        <w:t xml:space="preserve">1. </w:t>
      </w:r>
      <w:r w:rsidR="00F74E4B">
        <w:t xml:space="preserve">С </w:t>
      </w:r>
      <w:r w:rsidR="00E97E93">
        <w:t>06</w:t>
      </w:r>
      <w:r w:rsidR="00F74E4B">
        <w:t xml:space="preserve"> </w:t>
      </w:r>
      <w:r w:rsidR="00E97E93">
        <w:t>апреля</w:t>
      </w:r>
      <w:r w:rsidR="00F74E4B">
        <w:t xml:space="preserve"> 201</w:t>
      </w:r>
      <w:r w:rsidR="00E97E93">
        <w:t>5</w:t>
      </w:r>
      <w:r w:rsidR="00F74E4B">
        <w:t xml:space="preserve"> года до </w:t>
      </w:r>
      <w:r w:rsidR="00B057C0">
        <w:t>1</w:t>
      </w:r>
      <w:r w:rsidR="00E97E93">
        <w:t>5</w:t>
      </w:r>
      <w:r w:rsidR="00F74E4B">
        <w:t xml:space="preserve"> </w:t>
      </w:r>
      <w:r w:rsidR="00E97E93">
        <w:t>июня</w:t>
      </w:r>
      <w:r w:rsidR="00F74E4B">
        <w:t xml:space="preserve"> 201</w:t>
      </w:r>
      <w:r w:rsidR="00E97E93">
        <w:t>5</w:t>
      </w:r>
      <w:r w:rsidR="00F74E4B">
        <w:t xml:space="preserve"> года ввести на территории Моховского сельского поселения особый противопожарный режим.</w:t>
      </w:r>
    </w:p>
    <w:p w:rsidR="00940A63" w:rsidRDefault="00BC1ECD" w:rsidP="00BC1ECD">
      <w:pPr>
        <w:pStyle w:val="a5"/>
        <w:ind w:firstLine="709"/>
      </w:pPr>
      <w:r>
        <w:t xml:space="preserve">2. </w:t>
      </w:r>
      <w:r w:rsidR="00940A63">
        <w:t>Утвердить прилагаемый План мероприятий по поддержанию противопожарной обстановки на территории Моховского сельского поселения.</w:t>
      </w:r>
    </w:p>
    <w:p w:rsidR="00F74E4B" w:rsidRDefault="00BC1ECD" w:rsidP="00BC1ECD">
      <w:pPr>
        <w:pStyle w:val="a5"/>
        <w:ind w:firstLine="709"/>
      </w:pPr>
      <w:r>
        <w:t xml:space="preserve">3. </w:t>
      </w:r>
      <w:r w:rsidR="00F74E4B">
        <w:t xml:space="preserve">Назначить </w:t>
      </w:r>
      <w:proofErr w:type="gramStart"/>
      <w:r w:rsidR="00F74E4B">
        <w:t>ответственным</w:t>
      </w:r>
      <w:proofErr w:type="gramEnd"/>
      <w:r w:rsidR="00F74E4B">
        <w:t xml:space="preserve"> за</w:t>
      </w:r>
      <w:r w:rsidR="00A35AA7">
        <w:t xml:space="preserve"> особый</w:t>
      </w:r>
      <w:r w:rsidR="00F74E4B">
        <w:t xml:space="preserve"> противопожарный режим </w:t>
      </w:r>
      <w:r w:rsidR="00D3250E">
        <w:t>ведущего специалиста администрации по жилищно-коммунальному хозяйству</w:t>
      </w:r>
      <w:r w:rsidR="00F74E4B">
        <w:t xml:space="preserve"> Моховского сельского поселения Егорову Т.Г.</w:t>
      </w:r>
    </w:p>
    <w:p w:rsidR="00F74E4B" w:rsidRDefault="00BC1ECD" w:rsidP="00BC1ECD">
      <w:pPr>
        <w:pStyle w:val="a5"/>
        <w:ind w:firstLine="709"/>
      </w:pPr>
      <w:r>
        <w:t xml:space="preserve">4. </w:t>
      </w:r>
      <w:r w:rsidR="00F74E4B">
        <w:t xml:space="preserve">Обнародовать данное постановление </w:t>
      </w:r>
      <w:proofErr w:type="gramStart"/>
      <w:r w:rsidR="00F74E4B">
        <w:t>согласно Устава</w:t>
      </w:r>
      <w:proofErr w:type="gramEnd"/>
      <w:r w:rsidR="00F74E4B">
        <w:t xml:space="preserve"> МО «</w:t>
      </w:r>
      <w:proofErr w:type="spellStart"/>
      <w:r w:rsidR="00F74E4B">
        <w:t>Моховское</w:t>
      </w:r>
      <w:proofErr w:type="spellEnd"/>
      <w:r w:rsidR="00F74E4B">
        <w:t xml:space="preserve"> сельское поселение».</w:t>
      </w:r>
    </w:p>
    <w:p w:rsidR="00F74E4B" w:rsidRDefault="00BC1ECD" w:rsidP="00BC1ECD">
      <w:pPr>
        <w:pStyle w:val="a5"/>
        <w:ind w:firstLine="709"/>
      </w:pPr>
      <w:r>
        <w:t xml:space="preserve">5. </w:t>
      </w:r>
      <w:proofErr w:type="gramStart"/>
      <w:r w:rsidR="00F74E4B">
        <w:t>Контроль за</w:t>
      </w:r>
      <w:proofErr w:type="gramEnd"/>
      <w:r w:rsidR="00F74E4B">
        <w:t xml:space="preserve"> исполнением настоящего постановления оставляю за собой.</w:t>
      </w:r>
    </w:p>
    <w:p w:rsidR="00F74E4B" w:rsidRDefault="00F74E4B" w:rsidP="00F74E4B">
      <w:pPr>
        <w:pStyle w:val="a5"/>
        <w:ind w:left="709" w:firstLine="0"/>
      </w:pPr>
    </w:p>
    <w:p w:rsidR="00F74E4B" w:rsidRDefault="00F74E4B" w:rsidP="00F74E4B">
      <w:pPr>
        <w:pStyle w:val="a5"/>
        <w:ind w:left="709" w:firstLine="0"/>
      </w:pPr>
    </w:p>
    <w:p w:rsidR="00F74E4B" w:rsidRDefault="00F74E4B" w:rsidP="00F74E4B">
      <w:pPr>
        <w:pStyle w:val="a5"/>
        <w:ind w:left="709" w:firstLine="0"/>
      </w:pPr>
    </w:p>
    <w:p w:rsidR="00F74E4B" w:rsidRDefault="00F74E4B" w:rsidP="00F74E4B">
      <w:pPr>
        <w:pStyle w:val="a5"/>
        <w:ind w:firstLine="0"/>
      </w:pPr>
      <w:r>
        <w:t xml:space="preserve">Глава Моховского </w:t>
      </w:r>
    </w:p>
    <w:p w:rsidR="00F74E4B" w:rsidRDefault="00F74E4B" w:rsidP="00F74E4B">
      <w:pPr>
        <w:pStyle w:val="a5"/>
        <w:ind w:firstLine="0"/>
      </w:pPr>
      <w:r>
        <w:t>сельского поселения                                                                               В.Н.Мальцев</w:t>
      </w:r>
    </w:p>
    <w:p w:rsidR="00940A63" w:rsidRDefault="00940A63" w:rsidP="00F74E4B">
      <w:pPr>
        <w:pStyle w:val="a5"/>
        <w:ind w:firstLine="0"/>
      </w:pPr>
    </w:p>
    <w:p w:rsidR="00A35AA7" w:rsidRDefault="00A35AA7" w:rsidP="00F74E4B">
      <w:pPr>
        <w:pStyle w:val="a5"/>
        <w:ind w:firstLine="0"/>
      </w:pPr>
    </w:p>
    <w:p w:rsidR="00A52676" w:rsidRDefault="00A52676" w:rsidP="00F74E4B">
      <w:pPr>
        <w:pStyle w:val="a5"/>
        <w:ind w:firstLine="0"/>
      </w:pPr>
    </w:p>
    <w:p w:rsidR="00792725" w:rsidRDefault="002E7532" w:rsidP="00F74E4B">
      <w:pPr>
        <w:pStyle w:val="a5"/>
        <w:ind w:firstLine="0"/>
      </w:pPr>
      <w:r>
        <w:t xml:space="preserve">                                                                        </w:t>
      </w:r>
      <w:r w:rsidR="00CD1657">
        <w:t xml:space="preserve"> </w:t>
      </w:r>
    </w:p>
    <w:p w:rsidR="00792725" w:rsidRDefault="00792725" w:rsidP="00F74E4B">
      <w:pPr>
        <w:pStyle w:val="a5"/>
        <w:ind w:firstLine="0"/>
      </w:pPr>
    </w:p>
    <w:p w:rsidR="00940A63" w:rsidRDefault="00792725" w:rsidP="00BC1ECD">
      <w:pPr>
        <w:pStyle w:val="a5"/>
        <w:ind w:firstLine="0"/>
        <w:jc w:val="right"/>
      </w:pPr>
      <w:r>
        <w:lastRenderedPageBreak/>
        <w:t xml:space="preserve">                                                                        </w:t>
      </w:r>
      <w:r w:rsidR="002E7532">
        <w:t xml:space="preserve"> </w:t>
      </w:r>
      <w:r w:rsidR="00BC1ECD">
        <w:t xml:space="preserve"> </w:t>
      </w:r>
      <w:r w:rsidR="00940A63">
        <w:t>У</w:t>
      </w:r>
      <w:r w:rsidR="00BC1ECD">
        <w:t>ТВЕРЖДЕН</w:t>
      </w:r>
    </w:p>
    <w:p w:rsidR="002E7532" w:rsidRDefault="002E7532" w:rsidP="00BC1ECD">
      <w:pPr>
        <w:pStyle w:val="a5"/>
        <w:ind w:left="5236" w:firstLine="0"/>
        <w:jc w:val="right"/>
      </w:pPr>
      <w:r>
        <w:t>постановлением администрации</w:t>
      </w:r>
    </w:p>
    <w:p w:rsidR="002E7532" w:rsidRDefault="002E7532" w:rsidP="00BC1ECD">
      <w:pPr>
        <w:pStyle w:val="a5"/>
        <w:ind w:left="5236" w:firstLine="0"/>
        <w:jc w:val="right"/>
      </w:pPr>
      <w:r>
        <w:t>Моховского сельского</w:t>
      </w:r>
    </w:p>
    <w:p w:rsidR="002E7532" w:rsidRDefault="002E7532" w:rsidP="00BC1ECD">
      <w:pPr>
        <w:pStyle w:val="a5"/>
        <w:ind w:left="5236" w:firstLine="0"/>
        <w:jc w:val="right"/>
      </w:pPr>
      <w:r>
        <w:t xml:space="preserve">поселения </w:t>
      </w:r>
      <w:r w:rsidR="00792725">
        <w:t>от</w:t>
      </w:r>
      <w:r w:rsidR="009B4A25">
        <w:t xml:space="preserve"> </w:t>
      </w:r>
      <w:r w:rsidR="00E97E93">
        <w:t>06</w:t>
      </w:r>
      <w:r w:rsidR="00792725">
        <w:t>.</w:t>
      </w:r>
      <w:r w:rsidR="00E97E93">
        <w:t>04</w:t>
      </w:r>
      <w:r w:rsidR="00792725">
        <w:t>.201</w:t>
      </w:r>
      <w:r w:rsidR="00E97E93">
        <w:t>5</w:t>
      </w:r>
      <w:r w:rsidR="00792725">
        <w:t xml:space="preserve"> </w:t>
      </w:r>
      <w:r w:rsidR="009B4A25">
        <w:t xml:space="preserve"> </w:t>
      </w:r>
      <w:r>
        <w:t xml:space="preserve">№ </w:t>
      </w:r>
      <w:r w:rsidR="00E97E93">
        <w:t>64</w:t>
      </w:r>
    </w:p>
    <w:p w:rsidR="00E129F6" w:rsidRDefault="00E129F6" w:rsidP="0029480B">
      <w:pPr>
        <w:pStyle w:val="a5"/>
        <w:ind w:left="5236" w:firstLine="0"/>
      </w:pPr>
      <w:r>
        <w:t xml:space="preserve"> </w:t>
      </w:r>
    </w:p>
    <w:p w:rsidR="002E7532" w:rsidRDefault="002E7532" w:rsidP="00E129F6">
      <w:pPr>
        <w:pStyle w:val="a5"/>
        <w:ind w:firstLine="0"/>
        <w:jc w:val="center"/>
        <w:rPr>
          <w:b/>
        </w:rPr>
      </w:pPr>
      <w:r w:rsidRPr="00D02579">
        <w:rPr>
          <w:b/>
        </w:rPr>
        <w:t>ПЛАН</w:t>
      </w:r>
    </w:p>
    <w:p w:rsidR="002E7532" w:rsidRDefault="002E7532" w:rsidP="00E129F6">
      <w:pPr>
        <w:pStyle w:val="a5"/>
        <w:ind w:firstLine="748"/>
        <w:jc w:val="center"/>
        <w:rPr>
          <w:b/>
        </w:rPr>
      </w:pPr>
      <w:r>
        <w:rPr>
          <w:b/>
        </w:rPr>
        <w:t xml:space="preserve">мероприятий по </w:t>
      </w:r>
      <w:r w:rsidR="00D20527">
        <w:rPr>
          <w:b/>
        </w:rPr>
        <w:t xml:space="preserve">поддержанию противопожарной </w:t>
      </w:r>
      <w:r>
        <w:rPr>
          <w:b/>
        </w:rPr>
        <w:t>обстановки на территории Моховского сельского поселения</w:t>
      </w:r>
    </w:p>
    <w:p w:rsidR="002E7532" w:rsidRDefault="002E7532" w:rsidP="002E7532">
      <w:pPr>
        <w:pStyle w:val="a5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808"/>
        <w:gridCol w:w="2217"/>
        <w:gridCol w:w="3014"/>
      </w:tblGrid>
      <w:tr w:rsidR="002E7532" w:rsidTr="00B65CB1">
        <w:tc>
          <w:tcPr>
            <w:tcW w:w="815" w:type="dxa"/>
          </w:tcPr>
          <w:p w:rsidR="002E7532" w:rsidRDefault="002E7532" w:rsidP="00B65CB1">
            <w:pPr>
              <w:pStyle w:val="a5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8" w:type="dxa"/>
          </w:tcPr>
          <w:p w:rsidR="002E7532" w:rsidRDefault="002E7532" w:rsidP="00B65CB1">
            <w:pPr>
              <w:pStyle w:val="a5"/>
              <w:ind w:firstLine="0"/>
            </w:pPr>
            <w:r>
              <w:t>Наименование мероприятий</w:t>
            </w:r>
          </w:p>
        </w:tc>
        <w:tc>
          <w:tcPr>
            <w:tcW w:w="2217" w:type="dxa"/>
          </w:tcPr>
          <w:p w:rsidR="002E7532" w:rsidRDefault="002E7532" w:rsidP="00B65CB1">
            <w:pPr>
              <w:pStyle w:val="a5"/>
              <w:ind w:firstLine="0"/>
            </w:pPr>
            <w:r>
              <w:t>Срок исполнения</w:t>
            </w:r>
          </w:p>
        </w:tc>
        <w:tc>
          <w:tcPr>
            <w:tcW w:w="3014" w:type="dxa"/>
          </w:tcPr>
          <w:p w:rsidR="002E7532" w:rsidRDefault="002E7532" w:rsidP="00B65CB1">
            <w:pPr>
              <w:pStyle w:val="a5"/>
              <w:ind w:firstLine="0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2E7532" w:rsidTr="00B65CB1">
        <w:tc>
          <w:tcPr>
            <w:tcW w:w="815" w:type="dxa"/>
          </w:tcPr>
          <w:p w:rsidR="002E7532" w:rsidRDefault="002E7532" w:rsidP="00B65CB1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3808" w:type="dxa"/>
          </w:tcPr>
          <w:p w:rsidR="002E7532" w:rsidRDefault="002E7532" w:rsidP="00B65CB1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2E7532" w:rsidRDefault="002E7532" w:rsidP="00B65CB1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3014" w:type="dxa"/>
          </w:tcPr>
          <w:p w:rsidR="002E7532" w:rsidRDefault="002E7532" w:rsidP="00B65CB1">
            <w:pPr>
              <w:pStyle w:val="a5"/>
              <w:ind w:firstLine="0"/>
              <w:jc w:val="center"/>
            </w:pPr>
            <w:r>
              <w:t>4</w:t>
            </w:r>
          </w:p>
        </w:tc>
      </w:tr>
      <w:tr w:rsidR="002E7532" w:rsidTr="00B65CB1">
        <w:tc>
          <w:tcPr>
            <w:tcW w:w="815" w:type="dxa"/>
          </w:tcPr>
          <w:p w:rsidR="002E7532" w:rsidRDefault="00D97151" w:rsidP="00B65CB1">
            <w:pPr>
              <w:pStyle w:val="a5"/>
              <w:ind w:firstLine="0"/>
            </w:pPr>
            <w:r>
              <w:t>1</w:t>
            </w:r>
            <w:r w:rsidR="002E7532">
              <w:t>.</w:t>
            </w:r>
          </w:p>
        </w:tc>
        <w:tc>
          <w:tcPr>
            <w:tcW w:w="3808" w:type="dxa"/>
          </w:tcPr>
          <w:p w:rsidR="002E7532" w:rsidRDefault="002E7532" w:rsidP="00B65CB1">
            <w:pPr>
              <w:pStyle w:val="a5"/>
              <w:ind w:firstLine="0"/>
            </w:pPr>
            <w:r>
              <w:t>Информировать население через средства массовой информации, листовки, памятки, стенды о противопожарной обстановке в поселении.</w:t>
            </w:r>
          </w:p>
        </w:tc>
        <w:tc>
          <w:tcPr>
            <w:tcW w:w="2217" w:type="dxa"/>
          </w:tcPr>
          <w:p w:rsidR="002E7532" w:rsidRDefault="002E7532" w:rsidP="00B65CB1">
            <w:pPr>
              <w:pStyle w:val="a5"/>
              <w:ind w:firstLine="0"/>
            </w:pPr>
            <w:r>
              <w:t>Постоянно</w:t>
            </w:r>
          </w:p>
        </w:tc>
        <w:tc>
          <w:tcPr>
            <w:tcW w:w="3014" w:type="dxa"/>
          </w:tcPr>
          <w:p w:rsidR="002E7532" w:rsidRDefault="00BB06E7" w:rsidP="00161A1A">
            <w:pPr>
              <w:pStyle w:val="a5"/>
              <w:ind w:firstLine="0"/>
            </w:pPr>
            <w:r>
              <w:t xml:space="preserve">Ведущий специалист администрации по </w:t>
            </w:r>
            <w:r w:rsidR="00161A1A">
              <w:t>жилищно-коммунальному хозяйству</w:t>
            </w:r>
          </w:p>
        </w:tc>
      </w:tr>
      <w:tr w:rsidR="002E7532" w:rsidTr="00B65CB1">
        <w:tc>
          <w:tcPr>
            <w:tcW w:w="815" w:type="dxa"/>
          </w:tcPr>
          <w:p w:rsidR="002E7532" w:rsidRDefault="00D97151" w:rsidP="00B65CB1">
            <w:pPr>
              <w:pStyle w:val="a5"/>
              <w:ind w:firstLine="0"/>
            </w:pPr>
            <w:r>
              <w:t>2</w:t>
            </w:r>
            <w:r w:rsidR="002E7532">
              <w:t>.</w:t>
            </w:r>
          </w:p>
        </w:tc>
        <w:tc>
          <w:tcPr>
            <w:tcW w:w="3808" w:type="dxa"/>
          </w:tcPr>
          <w:p w:rsidR="002E7532" w:rsidRDefault="002E7532" w:rsidP="00B65CB1">
            <w:pPr>
              <w:pStyle w:val="a5"/>
              <w:ind w:firstLine="0"/>
            </w:pPr>
            <w:r>
              <w:t xml:space="preserve">Содержать в проезжем состоянии дороги, проезды, подъезды к зданиям, пожарным </w:t>
            </w:r>
            <w:proofErr w:type="spellStart"/>
            <w:r>
              <w:t>водоисточникам</w:t>
            </w:r>
            <w:proofErr w:type="spellEnd"/>
            <w:r>
              <w:t>.</w:t>
            </w:r>
          </w:p>
        </w:tc>
        <w:tc>
          <w:tcPr>
            <w:tcW w:w="2217" w:type="dxa"/>
          </w:tcPr>
          <w:p w:rsidR="002E7532" w:rsidRDefault="002E7532" w:rsidP="00B65CB1">
            <w:pPr>
              <w:pStyle w:val="a5"/>
              <w:ind w:firstLine="0"/>
            </w:pPr>
            <w:r>
              <w:t>Постоянно</w:t>
            </w:r>
          </w:p>
        </w:tc>
        <w:tc>
          <w:tcPr>
            <w:tcW w:w="3014" w:type="dxa"/>
          </w:tcPr>
          <w:p w:rsidR="002E7532" w:rsidRDefault="002E7532" w:rsidP="00B65CB1">
            <w:pPr>
              <w:pStyle w:val="a5"/>
              <w:ind w:firstLine="0"/>
            </w:pPr>
            <w:r>
              <w:t>ООО «</w:t>
            </w:r>
            <w:proofErr w:type="spellStart"/>
            <w:r>
              <w:t>Комсервис</w:t>
            </w:r>
            <w:proofErr w:type="spellEnd"/>
            <w:r>
              <w:t>»</w:t>
            </w:r>
          </w:p>
        </w:tc>
      </w:tr>
      <w:tr w:rsidR="002E7532" w:rsidTr="00B65CB1">
        <w:tc>
          <w:tcPr>
            <w:tcW w:w="815" w:type="dxa"/>
          </w:tcPr>
          <w:p w:rsidR="002E7532" w:rsidRDefault="00D97151" w:rsidP="00B65CB1">
            <w:pPr>
              <w:pStyle w:val="a5"/>
              <w:ind w:firstLine="0"/>
            </w:pPr>
            <w:r>
              <w:t>3</w:t>
            </w:r>
            <w:r w:rsidR="002E7532">
              <w:t>.</w:t>
            </w:r>
          </w:p>
        </w:tc>
        <w:tc>
          <w:tcPr>
            <w:tcW w:w="3808" w:type="dxa"/>
          </w:tcPr>
          <w:p w:rsidR="002E7532" w:rsidRDefault="002E7532" w:rsidP="0029480B">
            <w:pPr>
              <w:pStyle w:val="a5"/>
              <w:ind w:firstLine="0"/>
            </w:pPr>
            <w:r w:rsidRPr="004543F5">
              <w:rPr>
                <w:szCs w:val="28"/>
              </w:rPr>
              <w:t>Рекомендовать иметь в каждом дворе первичные средства пожаротушения</w:t>
            </w:r>
            <w:r w:rsidR="00D97151">
              <w:rPr>
                <w:szCs w:val="28"/>
              </w:rPr>
              <w:t xml:space="preserve"> согласно постановлению главы Моховского сельского поселения от 12 августа 2010 года № 127 «Об утверждении перечня первичных средств пожаротушения для индивидуальных жилых домов»</w:t>
            </w:r>
            <w:r w:rsidR="00D97151" w:rsidRPr="004543F5">
              <w:rPr>
                <w:szCs w:val="28"/>
              </w:rPr>
              <w:t xml:space="preserve"> </w:t>
            </w:r>
            <w:r w:rsidRPr="004543F5">
              <w:rPr>
                <w:szCs w:val="28"/>
              </w:rPr>
              <w:t xml:space="preserve"> </w:t>
            </w:r>
          </w:p>
        </w:tc>
        <w:tc>
          <w:tcPr>
            <w:tcW w:w="2217" w:type="dxa"/>
          </w:tcPr>
          <w:p w:rsidR="002E7532" w:rsidRDefault="002E7532" w:rsidP="00B65CB1">
            <w:pPr>
              <w:pStyle w:val="a5"/>
              <w:ind w:firstLine="0"/>
            </w:pPr>
            <w:r>
              <w:t>Постоянно</w:t>
            </w:r>
          </w:p>
        </w:tc>
        <w:tc>
          <w:tcPr>
            <w:tcW w:w="3014" w:type="dxa"/>
          </w:tcPr>
          <w:p w:rsidR="002E7532" w:rsidRDefault="002E7532" w:rsidP="00B65CB1">
            <w:pPr>
              <w:pStyle w:val="a5"/>
              <w:ind w:firstLine="0"/>
            </w:pPr>
            <w:r w:rsidRPr="004543F5">
              <w:rPr>
                <w:szCs w:val="28"/>
              </w:rPr>
              <w:t>Домовладельцы, старосты населенных пунктов</w:t>
            </w:r>
          </w:p>
        </w:tc>
      </w:tr>
      <w:tr w:rsidR="00E97E93" w:rsidTr="00B65CB1">
        <w:tc>
          <w:tcPr>
            <w:tcW w:w="815" w:type="dxa"/>
          </w:tcPr>
          <w:p w:rsidR="00E97E93" w:rsidRDefault="00E97E93" w:rsidP="00B65CB1">
            <w:pPr>
              <w:pStyle w:val="a5"/>
              <w:ind w:firstLine="0"/>
            </w:pPr>
            <w:r>
              <w:t>4.</w:t>
            </w:r>
          </w:p>
        </w:tc>
        <w:tc>
          <w:tcPr>
            <w:tcW w:w="3808" w:type="dxa"/>
          </w:tcPr>
          <w:p w:rsidR="00E97E93" w:rsidRPr="00323DB7" w:rsidRDefault="00323DB7" w:rsidP="00323DB7">
            <w:pPr>
              <w:pStyle w:val="a5"/>
              <w:ind w:firstLine="0"/>
              <w:rPr>
                <w:szCs w:val="28"/>
              </w:rPr>
            </w:pPr>
            <w:r w:rsidRPr="00323DB7">
              <w:rPr>
                <w:szCs w:val="28"/>
              </w:rPr>
              <w:t xml:space="preserve">Рекомендовать </w:t>
            </w:r>
            <w:r>
              <w:rPr>
                <w:szCs w:val="28"/>
              </w:rPr>
              <w:t xml:space="preserve">жителям населенных пунктов, граничащих с лесными массивами </w:t>
            </w:r>
            <w:r w:rsidRPr="00323DB7">
              <w:rPr>
                <w:szCs w:val="28"/>
              </w:rPr>
              <w:t>проводить обходы населенных пунктов в ночное время.</w:t>
            </w:r>
          </w:p>
        </w:tc>
        <w:tc>
          <w:tcPr>
            <w:tcW w:w="2217" w:type="dxa"/>
          </w:tcPr>
          <w:p w:rsidR="00E97E93" w:rsidRDefault="00323DB7" w:rsidP="00B65CB1">
            <w:pPr>
              <w:pStyle w:val="a5"/>
              <w:ind w:firstLine="0"/>
            </w:pPr>
            <w:r>
              <w:t>В течение всего периода</w:t>
            </w:r>
          </w:p>
        </w:tc>
        <w:tc>
          <w:tcPr>
            <w:tcW w:w="3014" w:type="dxa"/>
          </w:tcPr>
          <w:p w:rsidR="00E97E93" w:rsidRPr="004543F5" w:rsidRDefault="00323DB7" w:rsidP="00B65CB1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Жители населенных пунктов, граничащих с лесными массивами</w:t>
            </w:r>
          </w:p>
        </w:tc>
      </w:tr>
      <w:tr w:rsidR="00323DB7" w:rsidTr="00B65CB1">
        <w:tc>
          <w:tcPr>
            <w:tcW w:w="815" w:type="dxa"/>
          </w:tcPr>
          <w:p w:rsidR="00323DB7" w:rsidRDefault="00323DB7" w:rsidP="00B65CB1">
            <w:pPr>
              <w:pStyle w:val="a5"/>
              <w:ind w:firstLine="0"/>
            </w:pPr>
            <w:r>
              <w:t>5.</w:t>
            </w:r>
          </w:p>
        </w:tc>
        <w:tc>
          <w:tcPr>
            <w:tcW w:w="3808" w:type="dxa"/>
          </w:tcPr>
          <w:p w:rsidR="00323DB7" w:rsidRPr="00323DB7" w:rsidRDefault="00323DB7" w:rsidP="00323DB7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Контролировать исправность </w:t>
            </w:r>
            <w:r>
              <w:rPr>
                <w:szCs w:val="28"/>
              </w:rPr>
              <w:lastRenderedPageBreak/>
              <w:t>работы телефонов в населенных пунктах Моховского сельского поселения</w:t>
            </w:r>
          </w:p>
        </w:tc>
        <w:tc>
          <w:tcPr>
            <w:tcW w:w="2217" w:type="dxa"/>
          </w:tcPr>
          <w:p w:rsidR="00323DB7" w:rsidRDefault="00323DB7" w:rsidP="00B65CB1">
            <w:pPr>
              <w:pStyle w:val="a5"/>
              <w:ind w:firstLine="0"/>
            </w:pPr>
            <w:r>
              <w:lastRenderedPageBreak/>
              <w:t>Постоянно</w:t>
            </w:r>
          </w:p>
        </w:tc>
        <w:tc>
          <w:tcPr>
            <w:tcW w:w="3014" w:type="dxa"/>
          </w:tcPr>
          <w:p w:rsidR="00323DB7" w:rsidRDefault="00323DB7" w:rsidP="00B65CB1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lastRenderedPageBreak/>
              <w:t>Моховского сельского поселения, ОАО «Ростелеком»</w:t>
            </w:r>
          </w:p>
        </w:tc>
      </w:tr>
    </w:tbl>
    <w:p w:rsidR="002E7532" w:rsidRPr="00F74E4B" w:rsidRDefault="002E7532" w:rsidP="00F74E4B">
      <w:pPr>
        <w:pStyle w:val="a5"/>
        <w:ind w:firstLine="0"/>
      </w:pPr>
    </w:p>
    <w:sectPr w:rsidR="002E7532" w:rsidRPr="00F74E4B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97" w:rsidRDefault="00DA0B97">
      <w:r>
        <w:separator/>
      </w:r>
    </w:p>
  </w:endnote>
  <w:endnote w:type="continuationSeparator" w:id="0">
    <w:p w:rsidR="00DA0B97" w:rsidRDefault="00DA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97" w:rsidRDefault="00DA0B97">
      <w:r>
        <w:separator/>
      </w:r>
    </w:p>
  </w:footnote>
  <w:footnote w:type="continuationSeparator" w:id="0">
    <w:p w:rsidR="00DA0B97" w:rsidRDefault="00DA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F1E"/>
    <w:multiLevelType w:val="hybridMultilevel"/>
    <w:tmpl w:val="9FC83DF8"/>
    <w:lvl w:ilvl="0" w:tplc="05F4C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D8C"/>
    <w:rsid w:val="00051CFB"/>
    <w:rsid w:val="00064595"/>
    <w:rsid w:val="00066153"/>
    <w:rsid w:val="00097994"/>
    <w:rsid w:val="000B6A13"/>
    <w:rsid w:val="000C2D90"/>
    <w:rsid w:val="001135C1"/>
    <w:rsid w:val="00143108"/>
    <w:rsid w:val="001519CD"/>
    <w:rsid w:val="00161A1A"/>
    <w:rsid w:val="001B2E61"/>
    <w:rsid w:val="002802BE"/>
    <w:rsid w:val="0029480B"/>
    <w:rsid w:val="002E7532"/>
    <w:rsid w:val="00311DAC"/>
    <w:rsid w:val="00323DB7"/>
    <w:rsid w:val="0036013B"/>
    <w:rsid w:val="00432490"/>
    <w:rsid w:val="0047083E"/>
    <w:rsid w:val="00481AAB"/>
    <w:rsid w:val="00482A25"/>
    <w:rsid w:val="004F6BB4"/>
    <w:rsid w:val="00563274"/>
    <w:rsid w:val="005840C7"/>
    <w:rsid w:val="005955BE"/>
    <w:rsid w:val="005D4D4A"/>
    <w:rsid w:val="0062055A"/>
    <w:rsid w:val="00654B6F"/>
    <w:rsid w:val="00676C83"/>
    <w:rsid w:val="006F2B94"/>
    <w:rsid w:val="00715A69"/>
    <w:rsid w:val="00792725"/>
    <w:rsid w:val="007D6960"/>
    <w:rsid w:val="008741B6"/>
    <w:rsid w:val="008936EC"/>
    <w:rsid w:val="008C5856"/>
    <w:rsid w:val="009225FD"/>
    <w:rsid w:val="00940A63"/>
    <w:rsid w:val="00962B02"/>
    <w:rsid w:val="009669FB"/>
    <w:rsid w:val="009B4A25"/>
    <w:rsid w:val="009C011A"/>
    <w:rsid w:val="00A16F73"/>
    <w:rsid w:val="00A35AA7"/>
    <w:rsid w:val="00A35F1A"/>
    <w:rsid w:val="00A442D4"/>
    <w:rsid w:val="00A52676"/>
    <w:rsid w:val="00A53DE9"/>
    <w:rsid w:val="00A701BA"/>
    <w:rsid w:val="00AE0B25"/>
    <w:rsid w:val="00B01DB0"/>
    <w:rsid w:val="00B057C0"/>
    <w:rsid w:val="00B73D02"/>
    <w:rsid w:val="00B921B5"/>
    <w:rsid w:val="00BA0D22"/>
    <w:rsid w:val="00BB06E7"/>
    <w:rsid w:val="00BC1ECD"/>
    <w:rsid w:val="00BD0E6C"/>
    <w:rsid w:val="00C17F88"/>
    <w:rsid w:val="00C658C7"/>
    <w:rsid w:val="00CD1657"/>
    <w:rsid w:val="00CD526D"/>
    <w:rsid w:val="00CD71F4"/>
    <w:rsid w:val="00CF24B4"/>
    <w:rsid w:val="00D20527"/>
    <w:rsid w:val="00D31D8C"/>
    <w:rsid w:val="00D3250E"/>
    <w:rsid w:val="00D97151"/>
    <w:rsid w:val="00DA0B97"/>
    <w:rsid w:val="00DF3619"/>
    <w:rsid w:val="00E129F6"/>
    <w:rsid w:val="00E97E93"/>
    <w:rsid w:val="00EB182E"/>
    <w:rsid w:val="00F22F1F"/>
    <w:rsid w:val="00F238A5"/>
    <w:rsid w:val="00F31ED4"/>
    <w:rsid w:val="00F4497A"/>
    <w:rsid w:val="00F6686C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93;&#1086;&#1074;&#1086;&#1077;\Desktop\&#1085;&#1086;&#1074;&#1099;&#1077;%20&#1073;&#1083;&#1072;&#1085;&#1082;&#1080;%20&#1087;&#1086;&#1089;&#1090;&#1072;&#1085;.%20&#1088;&#1072;&#1089;&#1087;&#1086;&#1088;.%20&#1087;&#1080;&#1089;&#1100;&#1084;&#1072;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00EC-907B-4EB8-94E4-1819D19B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Комп</cp:lastModifiedBy>
  <cp:revision>15</cp:revision>
  <cp:lastPrinted>2013-12-17T10:31:00Z</cp:lastPrinted>
  <dcterms:created xsi:type="dcterms:W3CDTF">2014-03-26T08:20:00Z</dcterms:created>
  <dcterms:modified xsi:type="dcterms:W3CDTF">2015-04-07T11:42:00Z</dcterms:modified>
</cp:coreProperties>
</file>