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2" w:rsidRPr="004863A2" w:rsidRDefault="004863A2" w:rsidP="004863A2">
      <w:pPr>
        <w:pStyle w:val="1"/>
        <w:shd w:val="clear" w:color="auto" w:fill="FFFFFF"/>
        <w:spacing w:before="0" w:beforeAutospacing="0" w:after="150" w:afterAutospacing="0" w:line="259" w:lineRule="atLeast"/>
        <w:rPr>
          <w:b w:val="0"/>
          <w:bCs w:val="0"/>
          <w:color w:val="000000"/>
          <w:sz w:val="24"/>
          <w:szCs w:val="24"/>
        </w:rPr>
      </w:pPr>
      <w:r w:rsidRPr="004863A2">
        <w:rPr>
          <w:b w:val="0"/>
          <w:bCs w:val="0"/>
          <w:color w:val="000000"/>
          <w:sz w:val="24"/>
          <w:szCs w:val="24"/>
        </w:rPr>
        <w:t>ГУ МЧС России по Пермскому краю инициирует для внедрения бюджетный вариант информирования и обучения населения в области защиты от ЧС природного и техногенного характера на социально значимых объектах и в местах с массовым пребыванием людей.</w:t>
      </w:r>
    </w:p>
    <w:p w:rsidR="004863A2" w:rsidRDefault="004863A2" w:rsidP="004863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86050" cy="1971675"/>
            <wp:effectExtent l="19050" t="0" r="0" b="0"/>
            <wp:docPr id="1" name="Рисунок 1" descr="http://59.mchs.gov.ru/upload/site47/document_news/tsf2SzycE0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9.mchs.gov.ru/upload/site47/document_news/tsf2SzycE0-big-reduce3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0000"/>
        </w:rPr>
      </w:pPr>
      <w:r w:rsidRPr="004863A2">
        <w:rPr>
          <w:rStyle w:val="a5"/>
          <w:i w:val="0"/>
          <w:color w:val="000000"/>
        </w:rPr>
        <w:t>Пермский край - первый субъект Российской Федерации, где внедряется подобная инициатива создания элемента комплексной системы информирования и оповещения населения. </w:t>
      </w:r>
      <w:proofErr w:type="spellStart"/>
      <w:r w:rsidRPr="004863A2">
        <w:rPr>
          <w:rStyle w:val="a5"/>
          <w:i w:val="0"/>
          <w:color w:val="000000"/>
        </w:rPr>
        <w:t>Мультимедийные</w:t>
      </w:r>
      <w:proofErr w:type="spellEnd"/>
      <w:r w:rsidRPr="004863A2">
        <w:rPr>
          <w:rStyle w:val="a5"/>
          <w:i w:val="0"/>
          <w:color w:val="000000"/>
        </w:rPr>
        <w:t xml:space="preserve"> экраны (панели) информирования и обучения населения  на социально значимых объектах и в местах с массовым пребыванием людей продемонстрировали свою эффективность и </w:t>
      </w:r>
      <w:r>
        <w:rPr>
          <w:rStyle w:val="a5"/>
          <w:i w:val="0"/>
          <w:color w:val="000000"/>
        </w:rPr>
        <w:t xml:space="preserve"> </w:t>
      </w:r>
      <w:proofErr w:type="spellStart"/>
      <w:r w:rsidRPr="004863A2">
        <w:rPr>
          <w:rStyle w:val="a5"/>
          <w:i w:val="0"/>
          <w:color w:val="000000"/>
        </w:rPr>
        <w:t>востребованность</w:t>
      </w:r>
      <w:proofErr w:type="spellEnd"/>
      <w:r w:rsidRPr="004863A2">
        <w:rPr>
          <w:rStyle w:val="a5"/>
          <w:i w:val="0"/>
          <w:color w:val="000000"/>
        </w:rPr>
        <w:t>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4863A2">
        <w:rPr>
          <w:rStyle w:val="a5"/>
          <w:color w:val="000000"/>
        </w:rPr>
        <w:t> </w:t>
      </w:r>
      <w:r w:rsidRPr="004863A2">
        <w:rPr>
          <w:color w:val="000000"/>
        </w:rPr>
        <w:t>Информирование граждан о возникновении (угрозе возникновения) чрезвычайных ситуаций (происшествий), а также их обучение правилам поведения и порядке действий в таких ситуациях – один из важнейших вопросов в системе защиты населения и территорий от чрезвычайных ситуаций природного и техногенного характера.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4863A2">
        <w:rPr>
          <w:color w:val="000000"/>
        </w:rPr>
        <w:t>Именно этот вопрос рассматривался первым в рамках учебно-методических занятий с представителями различных министерств и ведомств, силовых структур и органов местного самоуправления Пермского края. На занятиях, в том числе, присутствовали члены комиссии по координации деятельности при создании и организации эксплуатации современных технических средств информирования и оповещения населения.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4863A2">
        <w:rPr>
          <w:color w:val="000000"/>
        </w:rPr>
        <w:t xml:space="preserve">- В соответствии со ст. 6 Федерального закона от 21.12.1994 № 68 – ФЗ «О защите населения и территорий от чрезвычайных ситуаций природного и  техногенного характера», федеральные органы государственной власти, органы государственной </w:t>
      </w:r>
      <w:proofErr w:type="gramStart"/>
      <w:r w:rsidRPr="004863A2">
        <w:rPr>
          <w:color w:val="000000"/>
        </w:rPr>
        <w:t>власти субъектов РФ,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</w:t>
      </w:r>
      <w:proofErr w:type="gramEnd"/>
      <w:r w:rsidRPr="004863A2">
        <w:rPr>
          <w:color w:val="000000"/>
        </w:rPr>
        <w:t xml:space="preserve"> чрезвычайных </w:t>
      </w:r>
      <w:proofErr w:type="gramStart"/>
      <w:r w:rsidRPr="004863A2">
        <w:rPr>
          <w:color w:val="000000"/>
        </w:rPr>
        <w:t>ситуациях</w:t>
      </w:r>
      <w:proofErr w:type="gramEnd"/>
      <w:r w:rsidRPr="004863A2">
        <w:rPr>
          <w:color w:val="000000"/>
        </w:rPr>
        <w:t>, о приемах и способах защиты населения от них. Необходимо отметить, что объектов ОКСИОН (Общероссийской комплексной системы информирования и оповещения населения) на территории Пермского края нет, - доложил </w:t>
      </w:r>
      <w:r>
        <w:rPr>
          <w:color w:val="000000"/>
        </w:rPr>
        <w:t xml:space="preserve"> </w:t>
      </w:r>
      <w:proofErr w:type="spellStart"/>
      <w:r w:rsidRPr="004863A2">
        <w:rPr>
          <w:rStyle w:val="a6"/>
          <w:b w:val="0"/>
          <w:color w:val="000000"/>
        </w:rPr>
        <w:t>врио</w:t>
      </w:r>
      <w:proofErr w:type="spellEnd"/>
      <w:r w:rsidRPr="004863A2">
        <w:rPr>
          <w:rStyle w:val="a6"/>
          <w:b w:val="0"/>
          <w:color w:val="000000"/>
        </w:rPr>
        <w:t xml:space="preserve">  первого  заместителя  начальника  Главного  управления  МЧС  России  </w:t>
      </w:r>
      <w:r w:rsidR="00053483">
        <w:rPr>
          <w:rStyle w:val="a6"/>
          <w:b w:val="0"/>
          <w:color w:val="000000"/>
        </w:rPr>
        <w:t xml:space="preserve"> </w:t>
      </w:r>
      <w:r w:rsidRPr="004863A2">
        <w:rPr>
          <w:rStyle w:val="a6"/>
          <w:b w:val="0"/>
          <w:color w:val="000000"/>
        </w:rPr>
        <w:t>по  Пермскому  краю  полковник Игорь Хлебников.</w:t>
      </w:r>
      <w:r w:rsidRPr="004863A2">
        <w:rPr>
          <w:b/>
          <w:color w:val="000000"/>
        </w:rPr>
        <w:t>  -</w:t>
      </w:r>
      <w:r w:rsidRPr="004863A2">
        <w:rPr>
          <w:color w:val="000000"/>
        </w:rPr>
        <w:t xml:space="preserve"> Тем не менее, на сегодняшний день для информирования населения задействуются радиостанции, рекламные агентства, печатные издания, операторы сотой связи и интернет сайты. Вместе с тем, эти ресурсы не в полной мере способны оперативно доводить до населения изменения в оперативной обстановке.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4863A2">
        <w:rPr>
          <w:color w:val="000000"/>
        </w:rPr>
        <w:lastRenderedPageBreak/>
        <w:t>Игорь Хлебников отметил, что Главным управлением предпринимаются все меры по развитию системы информирования населения. Рассматривались различные варианты.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4863A2">
        <w:rPr>
          <w:color w:val="000000"/>
        </w:rPr>
        <w:t>- В итоге Главным управлением инициирован для внедрения бюджетный вариант создания элемента комплексной системы информирования и оповещения населения, - прокомментировал </w:t>
      </w:r>
      <w:r w:rsidRPr="004863A2">
        <w:rPr>
          <w:rStyle w:val="a6"/>
          <w:b w:val="0"/>
          <w:color w:val="000000"/>
        </w:rPr>
        <w:t>Игорь Хлебников</w:t>
      </w:r>
      <w:r w:rsidRPr="004863A2">
        <w:rPr>
          <w:b/>
          <w:color w:val="000000"/>
        </w:rPr>
        <w:t>.</w:t>
      </w:r>
      <w:r w:rsidRPr="004863A2">
        <w:rPr>
          <w:color w:val="000000"/>
        </w:rPr>
        <w:t xml:space="preserve"> - </w:t>
      </w:r>
      <w:proofErr w:type="gramStart"/>
      <w:r w:rsidRPr="004863A2">
        <w:rPr>
          <w:color w:val="000000"/>
        </w:rPr>
        <w:t xml:space="preserve">В рамках  реализации данного проекта на социально значимых объектах и в местах с массовым пребыванием людей на территории Пермского края предлагается организовать работу </w:t>
      </w:r>
      <w:proofErr w:type="spellStart"/>
      <w:r w:rsidRPr="004863A2">
        <w:rPr>
          <w:color w:val="000000"/>
        </w:rPr>
        <w:t>мультимедийных</w:t>
      </w:r>
      <w:proofErr w:type="spellEnd"/>
      <w:r w:rsidRPr="004863A2">
        <w:rPr>
          <w:color w:val="000000"/>
        </w:rPr>
        <w:t xml:space="preserve"> экранов (панелей) информирования и обучения населения,  при этом, для  трансляции информации, необходимо иметь только доступ к интернету и средство отображения  информации (ж/к (экран) панель, монитор или  </w:t>
      </w:r>
      <w:proofErr w:type="spellStart"/>
      <w:r w:rsidRPr="004863A2">
        <w:rPr>
          <w:color w:val="000000"/>
        </w:rPr>
        <w:t>smart</w:t>
      </w:r>
      <w:proofErr w:type="spellEnd"/>
      <w:r w:rsidRPr="004863A2">
        <w:rPr>
          <w:color w:val="000000"/>
        </w:rPr>
        <w:t xml:space="preserve"> телевизор).   </w:t>
      </w:r>
      <w:proofErr w:type="gramEnd"/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proofErr w:type="spellStart"/>
      <w:r w:rsidRPr="004863A2">
        <w:rPr>
          <w:color w:val="000000"/>
        </w:rPr>
        <w:t>Мультимедийные</w:t>
      </w:r>
      <w:proofErr w:type="spellEnd"/>
      <w:r w:rsidRPr="004863A2">
        <w:rPr>
          <w:color w:val="000000"/>
        </w:rPr>
        <w:t xml:space="preserve"> экраны (панели) информирования и обучения населения позволяют проводить не только оперативное информирование, но и доводить информацию о циклических рисках и рекомендациях населению о действиях в различных ситуациях. Вся информация круглосуточно в режиме реального времени транслируется через специалистов ФКУ ЦУКС ГУ МЧС России по Пермскому краю  на канале Главного управления МЧС России по Пермскому краю с </w:t>
      </w:r>
      <w:proofErr w:type="spellStart"/>
      <w:r w:rsidRPr="004863A2">
        <w:rPr>
          <w:color w:val="000000"/>
        </w:rPr>
        <w:t>видеохостинга</w:t>
      </w:r>
      <w:proofErr w:type="spellEnd"/>
      <w:r w:rsidRPr="004863A2">
        <w:rPr>
          <w:color w:val="000000"/>
        </w:rPr>
        <w:t xml:space="preserve"> «</w:t>
      </w:r>
      <w:proofErr w:type="spellStart"/>
      <w:r w:rsidR="00713C4B" w:rsidRPr="004863A2">
        <w:rPr>
          <w:color w:val="000000"/>
        </w:rPr>
        <w:fldChar w:fldCharType="begin"/>
      </w:r>
      <w:r w:rsidRPr="004863A2">
        <w:rPr>
          <w:color w:val="000000"/>
        </w:rPr>
        <w:instrText xml:space="preserve"> HYPERLINK "https://checklink.mail.ru/proxy?es=jfo6NLGLGMmmmzsCjb3KugctaGtYKJmmhNsRO7G%2FC%2F0%3D&amp;egid=Iyqkw839unvjEkPEN0nQcWgK7L3ih2BxJ9Y%2Bue6LzAo%3D&amp;url=https%3A%2F%2Fclick.mail.ru%2Fredir%3Fu%3Dhttps%253A%252F%252Fwww.youtube.com%252Fchannel%252FUCDZgNY2aK8SVw8D6s8SnJhw%26c%3Dswm%26r%3Dhttp%26o%3Dmail%26v%3D2%26s%3D3eccac538747e134" \t "_blank" </w:instrText>
      </w:r>
      <w:r w:rsidR="00713C4B" w:rsidRPr="004863A2">
        <w:rPr>
          <w:color w:val="000000"/>
        </w:rPr>
        <w:fldChar w:fldCharType="separate"/>
      </w:r>
      <w:r w:rsidRPr="004863A2">
        <w:rPr>
          <w:rStyle w:val="a3"/>
          <w:color w:val="0074C5"/>
        </w:rPr>
        <w:t>YouTube</w:t>
      </w:r>
      <w:proofErr w:type="spellEnd"/>
      <w:r w:rsidR="00713C4B" w:rsidRPr="004863A2">
        <w:rPr>
          <w:color w:val="000000"/>
        </w:rPr>
        <w:fldChar w:fldCharType="end"/>
      </w:r>
      <w:r w:rsidRPr="004863A2">
        <w:rPr>
          <w:color w:val="000000"/>
        </w:rPr>
        <w:t>». Ролики разработаны специалистами МЧС России, других министерств и ведомств и согласованы с психологами.</w:t>
      </w:r>
    </w:p>
    <w:p w:rsidR="004863A2" w:rsidRPr="004863A2" w:rsidRDefault="004863A2" w:rsidP="004863A2">
      <w:pPr>
        <w:pStyle w:val="a4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4863A2">
        <w:rPr>
          <w:color w:val="000000"/>
        </w:rPr>
        <w:t xml:space="preserve">На сегодняшний день тестовая трансляция успешно воспроизводится на 14-ти социально значимых объектах в восьми муниципальных образованиях. </w:t>
      </w:r>
      <w:proofErr w:type="gramStart"/>
      <w:r w:rsidRPr="004863A2">
        <w:rPr>
          <w:color w:val="000000"/>
        </w:rPr>
        <w:t>Из них:</w:t>
      </w:r>
      <w:r w:rsidRPr="004863A2">
        <w:rPr>
          <w:color w:val="000000"/>
        </w:rPr>
        <w:br/>
        <w:t xml:space="preserve">- в десяти школах: 3 - в </w:t>
      </w:r>
      <w:proofErr w:type="spellStart"/>
      <w:r w:rsidRPr="004863A2">
        <w:rPr>
          <w:color w:val="000000"/>
        </w:rPr>
        <w:t>Добрянском</w:t>
      </w:r>
      <w:proofErr w:type="spellEnd"/>
      <w:r w:rsidRPr="004863A2">
        <w:rPr>
          <w:color w:val="000000"/>
        </w:rPr>
        <w:t xml:space="preserve"> районе, 3 - в г. Пермь, 3 - в  </w:t>
      </w:r>
      <w:proofErr w:type="spellStart"/>
      <w:r w:rsidRPr="004863A2">
        <w:rPr>
          <w:color w:val="000000"/>
        </w:rPr>
        <w:t>Губахе</w:t>
      </w:r>
      <w:proofErr w:type="spellEnd"/>
      <w:r w:rsidRPr="004863A2">
        <w:rPr>
          <w:color w:val="000000"/>
        </w:rPr>
        <w:t>;</w:t>
      </w:r>
      <w:r w:rsidRPr="004863A2">
        <w:rPr>
          <w:color w:val="000000"/>
        </w:rPr>
        <w:br/>
        <w:t xml:space="preserve">- в трех ЕДДС (г. Чайковском, Чердынском и </w:t>
      </w:r>
      <w:proofErr w:type="spellStart"/>
      <w:r w:rsidRPr="004863A2">
        <w:rPr>
          <w:color w:val="000000"/>
        </w:rPr>
        <w:t>Чусовском</w:t>
      </w:r>
      <w:proofErr w:type="spellEnd"/>
      <w:r w:rsidRPr="004863A2">
        <w:rPr>
          <w:color w:val="000000"/>
        </w:rPr>
        <w:t xml:space="preserve"> районах;</w:t>
      </w:r>
      <w:r w:rsidRPr="004863A2">
        <w:rPr>
          <w:color w:val="000000"/>
        </w:rPr>
        <w:br/>
        <w:t xml:space="preserve">- в администрации </w:t>
      </w:r>
      <w:proofErr w:type="spellStart"/>
      <w:r w:rsidRPr="004863A2">
        <w:rPr>
          <w:color w:val="000000"/>
        </w:rPr>
        <w:t>Юсьвинского</w:t>
      </w:r>
      <w:proofErr w:type="spellEnd"/>
      <w:r w:rsidRPr="004863A2">
        <w:rPr>
          <w:color w:val="000000"/>
        </w:rPr>
        <w:t xml:space="preserve"> района.</w:t>
      </w:r>
      <w:proofErr w:type="gramEnd"/>
      <w:r w:rsidRPr="004863A2">
        <w:rPr>
          <w:color w:val="000000"/>
        </w:rPr>
        <w:br/>
      </w:r>
      <w:r w:rsidRPr="004863A2">
        <w:rPr>
          <w:color w:val="000000"/>
        </w:rPr>
        <w:br/>
        <w:t xml:space="preserve">Главным  управлением подготовлены и направлены главам муниципальных образований, руководству министерств, ведомств и  организаций Пермского края письма (рекомендации) по организации работы </w:t>
      </w:r>
      <w:proofErr w:type="spellStart"/>
      <w:r w:rsidRPr="004863A2">
        <w:rPr>
          <w:color w:val="000000"/>
        </w:rPr>
        <w:t>мультимедийных</w:t>
      </w:r>
      <w:proofErr w:type="spellEnd"/>
      <w:r w:rsidRPr="004863A2">
        <w:rPr>
          <w:color w:val="000000"/>
        </w:rPr>
        <w:t xml:space="preserve"> экранов (панелей) информирования и обучения населения.</w:t>
      </w:r>
      <w:r w:rsidRPr="004863A2">
        <w:rPr>
          <w:color w:val="000000"/>
        </w:rPr>
        <w:br/>
        <w:t>Пермский край - первый субъект Российской Федерации, где внедряется подобная инициатива создания элемента комплексной системы информирования и оповещения населения.</w:t>
      </w:r>
    </w:p>
    <w:p w:rsidR="004863A2" w:rsidRPr="004863A2" w:rsidRDefault="004863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63A2" w:rsidRDefault="004863A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863A2" w:rsidRDefault="004863A2"/>
    <w:sectPr w:rsidR="004863A2" w:rsidSect="001F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C8"/>
    <w:rsid w:val="00053483"/>
    <w:rsid w:val="000A70AE"/>
    <w:rsid w:val="001F6094"/>
    <w:rsid w:val="00236F67"/>
    <w:rsid w:val="004863A2"/>
    <w:rsid w:val="005472D5"/>
    <w:rsid w:val="00713C4B"/>
    <w:rsid w:val="009F6BC8"/>
    <w:rsid w:val="00B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4"/>
  </w:style>
  <w:style w:type="paragraph" w:styleId="1">
    <w:name w:val="heading 1"/>
    <w:basedOn w:val="a"/>
    <w:link w:val="10"/>
    <w:uiPriority w:val="9"/>
    <w:qFormat/>
    <w:rsid w:val="0048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BC8"/>
    <w:rPr>
      <w:color w:val="0000FF"/>
      <w:u w:val="single"/>
    </w:rPr>
  </w:style>
  <w:style w:type="character" w:customStyle="1" w:styleId="js-phone-number">
    <w:name w:val="js-phone-number"/>
    <w:basedOn w:val="a0"/>
    <w:rsid w:val="009F6BC8"/>
  </w:style>
  <w:style w:type="character" w:customStyle="1" w:styleId="apple-converted-space">
    <w:name w:val="apple-converted-space"/>
    <w:basedOn w:val="a0"/>
    <w:rsid w:val="009F6BC8"/>
  </w:style>
  <w:style w:type="character" w:customStyle="1" w:styleId="10">
    <w:name w:val="Заголовок 1 Знак"/>
    <w:basedOn w:val="a0"/>
    <w:link w:val="1"/>
    <w:uiPriority w:val="9"/>
    <w:rsid w:val="00486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8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63A2"/>
    <w:rPr>
      <w:i/>
      <w:iCs/>
    </w:rPr>
  </w:style>
  <w:style w:type="character" w:styleId="a6">
    <w:name w:val="Strong"/>
    <w:basedOn w:val="a0"/>
    <w:uiPriority w:val="22"/>
    <w:qFormat/>
    <w:rsid w:val="004863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2019-03-21T06:16:00Z</cp:lastPrinted>
  <dcterms:created xsi:type="dcterms:W3CDTF">2019-03-21T06:15:00Z</dcterms:created>
  <dcterms:modified xsi:type="dcterms:W3CDTF">2019-03-22T08:47:00Z</dcterms:modified>
</cp:coreProperties>
</file>