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A2" w:rsidRPr="00CF797F" w:rsidRDefault="005D5E8B" w:rsidP="00EA08A2">
      <w:pPr>
        <w:pStyle w:val="a5"/>
        <w:spacing w:before="960" w:after="0" w:line="360" w:lineRule="exact"/>
        <w:ind w:firstLine="720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left:0;text-align:left;margin-left:431.9pt;margin-top:171.35pt;width:134.3pt;height:22.55pt;z-index:4;mso-position-horizontal-relative:page;mso-position-vertical-relative:page" filled="f" stroked="f">
            <v:textbox inset="0,0,0,0">
              <w:txbxContent>
                <w:p w:rsidR="00EA08A2" w:rsidRPr="00054FC5" w:rsidRDefault="005D5E8B" w:rsidP="00EA08A2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054FC5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054FC5">
                    <w:rPr>
                      <w:b/>
                      <w:szCs w:val="28"/>
                      <w:lang w:val="ru-RU"/>
                    </w:rPr>
                    <w:instrText xml:space="preserve"> DOCPROPERTY  reg_number  \* MERGEFORMAT </w:instrText>
                  </w:r>
                  <w:r w:rsidRPr="00054FC5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054FC5">
                    <w:rPr>
                      <w:b/>
                      <w:szCs w:val="28"/>
                      <w:lang w:val="ru-RU"/>
                    </w:rPr>
                    <w:t>37-271-15-02-01-04</w:t>
                  </w:r>
                  <w:r w:rsidRPr="00054FC5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89.8pt;margin-top:236pt;width:470.8pt;height:65.75pt;z-index:5;mso-position-horizontal-relative:page;mso-position-vertical-relative:page" filled="f" stroked="f">
            <v:textbox inset="0,0,0,0">
              <w:txbxContent>
                <w:p w:rsidR="00EA08A2" w:rsidRDefault="005D5E8B" w:rsidP="00EA08A2">
                  <w:pPr>
                    <w:pStyle w:val="a5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 xml:space="preserve">Об отмене  постановления администрации Калининского сельского поселения от  06.04.2017 « 36-271-15-02-01-04  «Об  утверждении </w:t>
                  </w:r>
                  <w:r>
                    <w:t>Положения о порядке заключения договора о целевом обучении с обязательством последующего прохождения муниципальной службы в администрации Калининского сельского поселения»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138.8pt;margin-top:172.3pt;width:100.65pt;height:21.6pt;z-index:3;mso-position-horizontal-relative:page;mso-position-vertical-relative:page" filled="f" stroked="f">
            <v:textbox inset="0,0,0,0">
              <w:txbxContent>
                <w:p w:rsidR="00EA08A2" w:rsidRPr="00054FC5" w:rsidRDefault="005D5E8B" w:rsidP="00EA08A2">
                  <w:pPr>
                    <w:pStyle w:val="ae"/>
                    <w:rPr>
                      <w:b/>
                      <w:szCs w:val="28"/>
                      <w:lang w:val="ru-RU"/>
                    </w:rPr>
                  </w:pPr>
                  <w:r w:rsidRPr="00054FC5">
                    <w:rPr>
                      <w:b/>
                      <w:szCs w:val="28"/>
                      <w:lang w:val="ru-RU"/>
                    </w:rPr>
                    <w:fldChar w:fldCharType="begin"/>
                  </w:r>
                  <w:r w:rsidRPr="00054FC5">
                    <w:rPr>
                      <w:b/>
                      <w:szCs w:val="28"/>
                      <w:lang w:val="ru-RU"/>
                    </w:rPr>
                    <w:instrText xml:space="preserve"> DOCPROPERTY  reg_date  \* MERGEFORMAT </w:instrText>
                  </w:r>
                  <w:r w:rsidRPr="00054FC5">
                    <w:rPr>
                      <w:b/>
                      <w:szCs w:val="28"/>
                      <w:lang w:val="ru-RU"/>
                    </w:rPr>
                    <w:fldChar w:fldCharType="separate"/>
                  </w:r>
                  <w:r w:rsidRPr="00054FC5">
                    <w:rPr>
                      <w:b/>
                      <w:szCs w:val="28"/>
                      <w:lang w:val="ru-RU"/>
                    </w:rPr>
                    <w:t>10.04.2017</w:t>
                  </w:r>
                  <w:r w:rsidRPr="00054FC5">
                    <w:rPr>
                      <w:b/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 id="_x0000_s1028" type="#_x0000_t202" style="position:absolute;left:0;text-align:left;margin-left:85.05pt;margin-top:760.35pt;width:266.4pt;height:29.5pt;z-index:2;mso-position-horizontal-relative:page;mso-position-vertical-relative:page" filled="f" stroked="f">
            <v:textbox inset="0,0,0,0">
              <w:txbxContent>
                <w:p w:rsidR="00EA08A2" w:rsidRDefault="005D5E8B" w:rsidP="00EA08A2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Pr="00CF797F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9" type="#_x0000_t75" alt="44" style="position:absolute;left:0;text-align:left;margin-left:85.05pt;margin-top:18.15pt;width:446.7pt;height:3in;z-index:1;visibility:visible;mso-position-horizontal-relative:page;mso-position-vertical-relative:page">
            <v:imagedata r:id="rId7" o:title="44"/>
            <w10:wrap type="topAndBottom" anchorx="page" anchory="page"/>
          </v:shape>
        </w:pict>
      </w:r>
    </w:p>
    <w:p w:rsidR="00EA08A2" w:rsidRDefault="005D5E8B" w:rsidP="00EA08A2">
      <w:pPr>
        <w:spacing w:line="360" w:lineRule="exact"/>
        <w:ind w:firstLine="720"/>
      </w:pPr>
    </w:p>
    <w:p w:rsidR="00EA08A2" w:rsidRDefault="005D5E8B" w:rsidP="00EA08A2">
      <w:pPr>
        <w:spacing w:line="360" w:lineRule="exact"/>
        <w:ind w:firstLine="720"/>
      </w:pPr>
    </w:p>
    <w:p w:rsidR="00054FC5" w:rsidRDefault="005D5E8B" w:rsidP="00054FC5">
      <w:pPr>
        <w:pStyle w:val="3"/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b w:val="0"/>
          <w:color w:val="414141"/>
          <w:sz w:val="28"/>
          <w:szCs w:val="28"/>
        </w:rPr>
        <w:t xml:space="preserve">         А</w:t>
      </w:r>
      <w:r w:rsidRPr="00EB43D1">
        <w:rPr>
          <w:rFonts w:ascii="Cambria" w:hAnsi="Cambria" w:cs="Tahoma"/>
          <w:b w:val="0"/>
          <w:color w:val="414141"/>
          <w:sz w:val="28"/>
          <w:szCs w:val="28"/>
        </w:rPr>
        <w:t xml:space="preserve">дминистрация Калининского  сельского поселения </w:t>
      </w:r>
      <w:r w:rsidRPr="007A1770">
        <w:rPr>
          <w:rFonts w:ascii="Cambria" w:hAnsi="Cambria" w:cs="Tahoma"/>
          <w:color w:val="414141"/>
          <w:sz w:val="28"/>
          <w:szCs w:val="28"/>
        </w:rPr>
        <w:t xml:space="preserve">ПОСТАНОВЛЯЕТ: </w:t>
      </w:r>
    </w:p>
    <w:p w:rsidR="00054FC5" w:rsidRPr="00EB43D1" w:rsidRDefault="005D5E8B" w:rsidP="00054FC5">
      <w:pPr>
        <w:pStyle w:val="3"/>
        <w:shd w:val="clear" w:color="auto" w:fill="FFFFFF"/>
        <w:spacing w:before="0" w:beforeAutospacing="0" w:after="0" w:afterAutospacing="0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b w:val="0"/>
          <w:bCs w:val="0"/>
          <w:color w:val="414141"/>
          <w:sz w:val="28"/>
          <w:szCs w:val="28"/>
        </w:rPr>
        <w:t>Отменить  постановление администрации Калининского сельского поселения от  06.04.2017 « 36-271-15-02-01-04  «</w:t>
      </w:r>
      <w:r w:rsidRPr="007A1770">
        <w:rPr>
          <w:rFonts w:ascii="Cambria" w:hAnsi="Cambria" w:cs="Tahoma"/>
          <w:b w:val="0"/>
          <w:bCs w:val="0"/>
          <w:color w:val="414141"/>
          <w:sz w:val="28"/>
          <w:szCs w:val="28"/>
        </w:rPr>
        <w:t>Об</w:t>
      </w:r>
      <w:r>
        <w:rPr>
          <w:rFonts w:ascii="Cambria" w:hAnsi="Cambria" w:cs="Tahoma"/>
          <w:bCs w:val="0"/>
          <w:color w:val="414141"/>
          <w:sz w:val="28"/>
          <w:szCs w:val="28"/>
        </w:rPr>
        <w:t xml:space="preserve"> </w:t>
      </w:r>
      <w:r w:rsidRPr="00EB43D1">
        <w:rPr>
          <w:rFonts w:ascii="Cambria" w:hAnsi="Cambria" w:cs="Tahoma"/>
          <w:b w:val="0"/>
          <w:bCs w:val="0"/>
          <w:color w:val="414141"/>
          <w:sz w:val="18"/>
          <w:szCs w:val="18"/>
        </w:rPr>
        <w:t xml:space="preserve"> </w:t>
      </w:r>
      <w:r w:rsidRPr="00EB43D1">
        <w:rPr>
          <w:rFonts w:ascii="Cambria" w:hAnsi="Cambria" w:cs="Tahoma"/>
          <w:b w:val="0"/>
          <w:bCs w:val="0"/>
          <w:color w:val="414141"/>
          <w:sz w:val="28"/>
          <w:szCs w:val="28"/>
        </w:rPr>
        <w:t>утверждении Положения о порядке заключения договора о целевом о</w:t>
      </w:r>
      <w:r w:rsidRPr="00EB43D1">
        <w:rPr>
          <w:rFonts w:ascii="Cambria" w:hAnsi="Cambria" w:cs="Tahoma"/>
          <w:b w:val="0"/>
          <w:bCs w:val="0"/>
          <w:color w:val="414141"/>
          <w:sz w:val="28"/>
          <w:szCs w:val="28"/>
        </w:rPr>
        <w:t>бучении с обязательством последующего прохождения муниципальной службы в администрации Калининского сельского поселения</w:t>
      </w:r>
      <w:r>
        <w:rPr>
          <w:rFonts w:ascii="Cambria" w:hAnsi="Cambria" w:cs="Tahoma"/>
          <w:b w:val="0"/>
          <w:bCs w:val="0"/>
          <w:color w:val="414141"/>
          <w:sz w:val="28"/>
          <w:szCs w:val="28"/>
        </w:rPr>
        <w:t>»</w:t>
      </w:r>
    </w:p>
    <w:p w:rsidR="00054FC5" w:rsidRPr="007A1770" w:rsidRDefault="005D5E8B" w:rsidP="00054FC5">
      <w:pPr>
        <w:pStyle w:val="3"/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</w:p>
    <w:p w:rsidR="00054FC5" w:rsidRPr="00EB43D1" w:rsidRDefault="005D5E8B" w:rsidP="00054FC5">
      <w:pPr>
        <w:pStyle w:val="3"/>
        <w:shd w:val="clear" w:color="auto" w:fill="FFFFFF"/>
        <w:spacing w:before="0" w:beforeAutospacing="0" w:after="0" w:afterAutospacing="0"/>
        <w:rPr>
          <w:rFonts w:ascii="Cambria" w:hAnsi="Cambria" w:cs="Tahoma"/>
          <w:color w:val="414141"/>
          <w:sz w:val="28"/>
          <w:szCs w:val="28"/>
        </w:rPr>
      </w:pPr>
      <w:r>
        <w:rPr>
          <w:rFonts w:ascii="Cambria" w:hAnsi="Cambria" w:cs="Tahoma"/>
          <w:color w:val="414141"/>
          <w:sz w:val="28"/>
          <w:szCs w:val="28"/>
        </w:rPr>
        <w:t xml:space="preserve"> </w:t>
      </w:r>
    </w:p>
    <w:p w:rsidR="00054FC5" w:rsidRPr="00EB43D1" w:rsidRDefault="005D5E8B" w:rsidP="00054FC5">
      <w:pPr>
        <w:shd w:val="clear" w:color="auto" w:fill="FFFFFF"/>
        <w:rPr>
          <w:rFonts w:ascii="Cambria" w:hAnsi="Cambria" w:cs="Tahoma"/>
          <w:color w:val="414141"/>
          <w:sz w:val="28"/>
          <w:szCs w:val="28"/>
        </w:rPr>
      </w:pPr>
      <w:r w:rsidRPr="00EB43D1">
        <w:rPr>
          <w:rFonts w:ascii="Cambria" w:hAnsi="Cambria" w:cs="Tahoma"/>
          <w:color w:val="414141"/>
          <w:sz w:val="28"/>
          <w:szCs w:val="28"/>
        </w:rPr>
        <w:t xml:space="preserve">    </w:t>
      </w:r>
    </w:p>
    <w:p w:rsidR="00054FC5" w:rsidRDefault="005D5E8B" w:rsidP="00054FC5">
      <w:pPr>
        <w:shd w:val="clear" w:color="auto" w:fill="FFFFFF"/>
        <w:rPr>
          <w:rFonts w:ascii="Cambria" w:hAnsi="Cambria" w:cs="Tahoma"/>
          <w:b/>
          <w:bCs/>
          <w:color w:val="414141"/>
          <w:sz w:val="28"/>
          <w:szCs w:val="28"/>
        </w:rPr>
      </w:pPr>
      <w:r>
        <w:rPr>
          <w:rFonts w:ascii="Cambria" w:hAnsi="Cambria" w:cs="Tahoma"/>
          <w:b/>
          <w:bCs/>
          <w:color w:val="414141"/>
          <w:sz w:val="28"/>
          <w:szCs w:val="28"/>
        </w:rPr>
        <w:t xml:space="preserve"> </w:t>
      </w:r>
    </w:p>
    <w:p w:rsidR="00054FC5" w:rsidRDefault="005D5E8B" w:rsidP="00054FC5">
      <w:pPr>
        <w:shd w:val="clear" w:color="auto" w:fill="FFFFFF"/>
        <w:rPr>
          <w:rFonts w:ascii="Cambria" w:hAnsi="Cambria" w:cs="Tahoma"/>
          <w:b/>
          <w:bCs/>
          <w:color w:val="414141"/>
          <w:sz w:val="28"/>
          <w:szCs w:val="28"/>
        </w:rPr>
      </w:pPr>
    </w:p>
    <w:p w:rsidR="00054FC5" w:rsidRDefault="005D5E8B" w:rsidP="00054FC5">
      <w:pPr>
        <w:shd w:val="clear" w:color="auto" w:fill="FFFFFF"/>
        <w:rPr>
          <w:rFonts w:ascii="Cambria" w:hAnsi="Cambria" w:cs="Tahoma"/>
          <w:b/>
          <w:bCs/>
          <w:color w:val="414141"/>
          <w:sz w:val="28"/>
          <w:szCs w:val="28"/>
        </w:rPr>
      </w:pPr>
    </w:p>
    <w:p w:rsidR="00054FC5" w:rsidRPr="00EB43D1" w:rsidRDefault="005D5E8B" w:rsidP="00054FC5">
      <w:pPr>
        <w:shd w:val="clear" w:color="auto" w:fill="FFFFFF"/>
        <w:rPr>
          <w:rFonts w:ascii="Cambria" w:hAnsi="Cambria" w:cs="Tahoma"/>
          <w:bCs/>
          <w:color w:val="414141"/>
          <w:sz w:val="28"/>
          <w:szCs w:val="28"/>
        </w:rPr>
      </w:pPr>
      <w:r w:rsidRPr="00EB43D1">
        <w:rPr>
          <w:rFonts w:ascii="Cambria" w:hAnsi="Cambria" w:cs="Tahoma"/>
          <w:bCs/>
          <w:color w:val="414141"/>
          <w:sz w:val="28"/>
          <w:szCs w:val="28"/>
        </w:rPr>
        <w:t xml:space="preserve">Глава Калининского </w:t>
      </w:r>
    </w:p>
    <w:p w:rsidR="00054FC5" w:rsidRPr="00EB43D1" w:rsidRDefault="005D5E8B" w:rsidP="00054FC5">
      <w:pPr>
        <w:shd w:val="clear" w:color="auto" w:fill="FFFFFF"/>
        <w:rPr>
          <w:rFonts w:ascii="Cambria" w:hAnsi="Cambria" w:cs="Tahoma"/>
          <w:bCs/>
          <w:color w:val="414141"/>
          <w:sz w:val="28"/>
          <w:szCs w:val="28"/>
        </w:rPr>
      </w:pPr>
      <w:r w:rsidRPr="00EB43D1">
        <w:rPr>
          <w:rFonts w:ascii="Cambria" w:hAnsi="Cambria" w:cs="Tahoma"/>
          <w:bCs/>
          <w:color w:val="414141"/>
          <w:sz w:val="28"/>
          <w:szCs w:val="28"/>
        </w:rPr>
        <w:t>сельского поселения                                                   А.Н.Пигасов</w:t>
      </w:r>
    </w:p>
    <w:p w:rsidR="00054FC5" w:rsidRDefault="005D5E8B" w:rsidP="00054FC5">
      <w:pPr>
        <w:shd w:val="clear" w:color="auto" w:fill="FFFFFF"/>
        <w:rPr>
          <w:rFonts w:ascii="Cambria" w:hAnsi="Cambria" w:cs="Tahoma"/>
          <w:b/>
          <w:bCs/>
          <w:color w:val="414141"/>
          <w:sz w:val="28"/>
          <w:szCs w:val="28"/>
        </w:rPr>
      </w:pPr>
    </w:p>
    <w:p w:rsidR="00054FC5" w:rsidRPr="00CF797F" w:rsidRDefault="005D5E8B" w:rsidP="00EA08A2">
      <w:pPr>
        <w:spacing w:line="360" w:lineRule="exact"/>
        <w:ind w:firstLine="720"/>
      </w:pPr>
    </w:p>
    <w:sectPr w:rsidR="00054FC5" w:rsidRPr="00CF797F" w:rsidSect="00EA08A2">
      <w:headerReference w:type="even" r:id="rId8"/>
      <w:headerReference w:type="default" r:id="rId9"/>
      <w:footerReference w:type="default" r:id="rId10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8B" w:rsidRDefault="005D5E8B">
      <w:r>
        <w:separator/>
      </w:r>
    </w:p>
  </w:endnote>
  <w:endnote w:type="continuationSeparator" w:id="0">
    <w:p w:rsidR="005D5E8B" w:rsidRDefault="005D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A2" w:rsidRDefault="005D5E8B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8B" w:rsidRDefault="005D5E8B">
      <w:r>
        <w:separator/>
      </w:r>
    </w:p>
  </w:footnote>
  <w:footnote w:type="continuationSeparator" w:id="0">
    <w:p w:rsidR="005D5E8B" w:rsidRDefault="005D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A2" w:rsidRDefault="005D5E8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EA08A2" w:rsidRDefault="005D5E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A2" w:rsidRDefault="005D5E8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EA08A2" w:rsidRDefault="005D5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48"/>
    <w:rsid w:val="00561923"/>
    <w:rsid w:val="005D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0E1715-9170-4478-B4D0-F979130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054F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30">
    <w:name w:val="Заголовок 3 Знак"/>
    <w:link w:val="3"/>
    <w:uiPriority w:val="9"/>
    <w:rsid w:val="00054FC5"/>
    <w:rPr>
      <w:b/>
      <w:bCs/>
      <w:sz w:val="27"/>
      <w:szCs w:val="27"/>
    </w:rPr>
  </w:style>
  <w:style w:type="paragraph" w:styleId="af0">
    <w:name w:val="Balloon Text"/>
    <w:basedOn w:val="a"/>
    <w:link w:val="af1"/>
    <w:rsid w:val="0056192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56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7EB0-61BE-4CAA-BA82-38FEC148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Пигасов Алексей Николаевич</cp:lastModifiedBy>
  <cp:revision>2</cp:revision>
  <cp:lastPrinted>2017-04-10T05:59:00Z</cp:lastPrinted>
  <dcterms:created xsi:type="dcterms:W3CDTF">2017-04-10T06:00:00Z</dcterms:created>
  <dcterms:modified xsi:type="dcterms:W3CDTF">2017-04-10T06:00:00Z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отмене  постановления администрации Калининского сельского поселения от  06.04.2017 « 36-271-15-02-01-04  «Об  утверждении Положения о порядке заключения договора о целевом обучении с обязательством последующего прохождения муниципальной службы в админ</vt:lpwstr>
  </property>
  <property fmtid="{D5CDD505-2E9C-101B-9397-08002B2CF9AE}" pid="3" name="reg_date">
    <vt:lpwstr>10.04.2017</vt:lpwstr>
  </property>
  <property fmtid="{D5CDD505-2E9C-101B-9397-08002B2CF9AE}" pid="4" name="reg_number">
    <vt:lpwstr>37-271-15-02-01-04</vt:lpwstr>
  </property>
  <property fmtid="{D5CDD505-2E9C-101B-9397-08002B2CF9AE}" pid="5" name="r_object_id">
    <vt:lpwstr>0900000199eed167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