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CF6" w:rsidRPr="00F44CF6" w:rsidRDefault="00F44CF6" w:rsidP="00F44C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F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D655C8" w:rsidRDefault="00F44CF6" w:rsidP="00F44CF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CF6">
        <w:rPr>
          <w:rFonts w:ascii="Times New Roman" w:hAnsi="Times New Roman" w:cs="Times New Roman"/>
          <w:b/>
          <w:sz w:val="28"/>
          <w:szCs w:val="28"/>
        </w:rPr>
        <w:t>по предоставлению единовременной денежной выплаты женщинам, родившим первого ребенка в период с 01.01.2017 по 31.12.2019</w:t>
      </w: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1F02" w:rsidRDefault="00631F02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январе 2017 г. вступил в силу Закон Пермского края № 37-ПК</w:t>
      </w:r>
      <w:r w:rsidR="00A51228">
        <w:rPr>
          <w:rFonts w:ascii="Times New Roman" w:hAnsi="Times New Roman"/>
          <w:sz w:val="26"/>
          <w:szCs w:val="26"/>
        </w:rPr>
        <w:t xml:space="preserve"> от 29.12.2016</w:t>
      </w:r>
      <w:r>
        <w:rPr>
          <w:rFonts w:ascii="Times New Roman" w:hAnsi="Times New Roman"/>
          <w:sz w:val="26"/>
          <w:szCs w:val="26"/>
        </w:rPr>
        <w:t xml:space="preserve">, которым введена новая мера социальной поддержки семей с детьми. </w:t>
      </w: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Предусмотрено предоставление единовременной денежной выплаты (далее – выплата)</w:t>
      </w:r>
      <w:r w:rsidRPr="00F030F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размере 60 000 руб. </w:t>
      </w:r>
      <w:r w:rsidRPr="00DA5A57">
        <w:rPr>
          <w:rFonts w:ascii="Times New Roman" w:hAnsi="Times New Roman"/>
          <w:b/>
          <w:sz w:val="26"/>
          <w:szCs w:val="26"/>
        </w:rPr>
        <w:t>при рождении первого ребенка в период с 01.01.2017 по 31.12.2019 женщинами в возрасте от 19 лет до исполнения 24 лет</w:t>
      </w:r>
      <w:r>
        <w:rPr>
          <w:rFonts w:ascii="Times New Roman" w:hAnsi="Times New Roman"/>
          <w:sz w:val="26"/>
          <w:szCs w:val="26"/>
        </w:rPr>
        <w:t>.</w:t>
      </w: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F44CF6">
        <w:rPr>
          <w:rFonts w:ascii="Times New Roman" w:hAnsi="Times New Roman"/>
          <w:b/>
          <w:sz w:val="26"/>
          <w:szCs w:val="26"/>
        </w:rPr>
        <w:t>Право на выплату будет, если</w:t>
      </w:r>
      <w:r>
        <w:rPr>
          <w:rFonts w:ascii="Times New Roman" w:hAnsi="Times New Roman"/>
          <w:sz w:val="26"/>
          <w:szCs w:val="26"/>
        </w:rPr>
        <w:t>:</w:t>
      </w: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дату подачи заявления о назначении выплаты женщина </w:t>
      </w:r>
      <w:r w:rsidRPr="00DA5A57">
        <w:rPr>
          <w:rFonts w:ascii="Times New Roman" w:hAnsi="Times New Roman"/>
          <w:b/>
          <w:sz w:val="26"/>
          <w:szCs w:val="26"/>
        </w:rPr>
        <w:t>состоит в браке</w:t>
      </w:r>
      <w:r>
        <w:rPr>
          <w:rFonts w:ascii="Times New Roman" w:hAnsi="Times New Roman"/>
          <w:sz w:val="26"/>
          <w:szCs w:val="26"/>
        </w:rPr>
        <w:t xml:space="preserve"> или в отношении ребенка </w:t>
      </w:r>
      <w:r w:rsidRPr="00DA5A57">
        <w:rPr>
          <w:rFonts w:ascii="Times New Roman" w:hAnsi="Times New Roman"/>
          <w:b/>
          <w:sz w:val="26"/>
          <w:szCs w:val="26"/>
        </w:rPr>
        <w:t>установлено отцовство</w:t>
      </w:r>
      <w:r>
        <w:rPr>
          <w:rFonts w:ascii="Times New Roman" w:hAnsi="Times New Roman"/>
          <w:sz w:val="26"/>
          <w:szCs w:val="26"/>
        </w:rPr>
        <w:t xml:space="preserve"> в установленном законом порядке;</w:t>
      </w: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дату рождения ребенка период </w:t>
      </w:r>
      <w:r w:rsidRPr="00DA5A57">
        <w:rPr>
          <w:rFonts w:ascii="Times New Roman" w:hAnsi="Times New Roman"/>
          <w:b/>
          <w:sz w:val="26"/>
          <w:szCs w:val="26"/>
        </w:rPr>
        <w:t>постоянного проживания женщины на территории Пермского края составляет не менее 5 лет</w:t>
      </w:r>
      <w:r>
        <w:rPr>
          <w:rFonts w:ascii="Times New Roman" w:hAnsi="Times New Roman"/>
          <w:sz w:val="26"/>
          <w:szCs w:val="26"/>
        </w:rPr>
        <w:t xml:space="preserve"> (допускается совокупный перерыв в регистрации не более 6 месяцев).</w:t>
      </w: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многоплодного рождения выплата должна предоставляться в связи с рождением каждого ребенка.</w:t>
      </w: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5A57">
        <w:rPr>
          <w:rFonts w:ascii="Times New Roman" w:hAnsi="Times New Roman"/>
          <w:b/>
          <w:sz w:val="26"/>
          <w:szCs w:val="26"/>
        </w:rPr>
        <w:t>Предоставление выплаты будет осуществляться по достижении ребенком возраста полутора лет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DA5A57">
        <w:rPr>
          <w:rFonts w:ascii="Times New Roman" w:hAnsi="Times New Roman"/>
          <w:b/>
          <w:sz w:val="26"/>
          <w:szCs w:val="26"/>
        </w:rPr>
        <w:t>и если обращение за выплатой последовало не позднее 6 месяцев со дня исполнения ребенку полутора лет</w:t>
      </w:r>
      <w:r w:rsidRPr="00DA5A57">
        <w:rPr>
          <w:rFonts w:ascii="Times New Roman" w:hAnsi="Times New Roman"/>
          <w:sz w:val="26"/>
          <w:szCs w:val="26"/>
        </w:rPr>
        <w:t>.</w:t>
      </w: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5A57">
        <w:rPr>
          <w:rFonts w:ascii="Times New Roman" w:hAnsi="Times New Roman"/>
          <w:sz w:val="26"/>
          <w:szCs w:val="26"/>
        </w:rPr>
        <w:t xml:space="preserve">Распорядиться средствами выплаты будет возможно </w:t>
      </w:r>
      <w:r w:rsidRPr="00DA5A57">
        <w:rPr>
          <w:rFonts w:ascii="Times New Roman" w:hAnsi="Times New Roman"/>
          <w:b/>
          <w:sz w:val="26"/>
          <w:szCs w:val="26"/>
        </w:rPr>
        <w:t>только на приобретение товаров детского ассортимента и продуктов питания</w:t>
      </w:r>
      <w:r w:rsidRPr="00DA5A57">
        <w:rPr>
          <w:rFonts w:ascii="Times New Roman" w:hAnsi="Times New Roman"/>
          <w:sz w:val="26"/>
          <w:szCs w:val="26"/>
        </w:rPr>
        <w:t>, перечень которых будет определен Правительством Пермского края путем безналичного расходования через пластиковую карту в торговых организациях.</w:t>
      </w: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Пластиковые карты будут выдаваться женщинам с июля 2018 года, когда дети, рожденные в январе 2017 года, уже достигнут возраста полутора лет.</w:t>
      </w: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получением консультаций по вопросам предоставления выплаты необходимо обращаться в Территориальное управление по </w:t>
      </w:r>
      <w:proofErr w:type="spellStart"/>
      <w:r>
        <w:rPr>
          <w:rFonts w:ascii="Times New Roman" w:hAnsi="Times New Roman"/>
          <w:sz w:val="26"/>
          <w:szCs w:val="26"/>
        </w:rPr>
        <w:t>Кунгурскому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городскому округу и </w:t>
      </w:r>
      <w:proofErr w:type="spellStart"/>
      <w:r>
        <w:rPr>
          <w:rFonts w:ascii="Times New Roman" w:hAnsi="Times New Roman"/>
          <w:sz w:val="26"/>
          <w:szCs w:val="26"/>
        </w:rPr>
        <w:t>Кунгурскому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муниципальному району по адресу: г</w:t>
      </w:r>
      <w:proofErr w:type="gramStart"/>
      <w:r>
        <w:rPr>
          <w:rFonts w:ascii="Times New Roman" w:hAnsi="Times New Roman"/>
          <w:sz w:val="26"/>
          <w:szCs w:val="26"/>
        </w:rPr>
        <w:t>.К</w:t>
      </w:r>
      <w:proofErr w:type="gramEnd"/>
      <w:r>
        <w:rPr>
          <w:rFonts w:ascii="Times New Roman" w:hAnsi="Times New Roman"/>
          <w:sz w:val="26"/>
          <w:szCs w:val="26"/>
        </w:rPr>
        <w:t xml:space="preserve">унгур, ул.Карла Маркса, д.10, 2 этаж, каб.16, ответственный специалист – </w:t>
      </w:r>
      <w:proofErr w:type="spellStart"/>
      <w:r>
        <w:rPr>
          <w:rFonts w:ascii="Times New Roman" w:hAnsi="Times New Roman"/>
          <w:sz w:val="26"/>
          <w:szCs w:val="26"/>
        </w:rPr>
        <w:t>Габеркорн</w:t>
      </w:r>
      <w:proofErr w:type="spellEnd"/>
      <w:r>
        <w:rPr>
          <w:rFonts w:ascii="Times New Roman" w:hAnsi="Times New Roman"/>
          <w:sz w:val="26"/>
          <w:szCs w:val="26"/>
        </w:rPr>
        <w:t xml:space="preserve"> Ирина Геннадьевна, тел.2-00-77.</w:t>
      </w:r>
    </w:p>
    <w:p w:rsidR="00F44CF6" w:rsidRDefault="00F44CF6" w:rsidP="00F44C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44CF6" w:rsidRPr="00F44CF6" w:rsidRDefault="00F44CF6" w:rsidP="00F44CF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44CF6" w:rsidRPr="00F44CF6" w:rsidSect="00F44CF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CF6"/>
    <w:rsid w:val="00631F02"/>
    <w:rsid w:val="00A51228"/>
    <w:rsid w:val="00D655C8"/>
    <w:rsid w:val="00F4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4CF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1599</Characters>
  <Application>Microsoft Office Word</Application>
  <DocSecurity>0</DocSecurity>
  <Lines>13</Lines>
  <Paragraphs>3</Paragraphs>
  <ScaleCrop>false</ScaleCrop>
  <Company>MultiDVD Team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LUstugova</dc:creator>
  <cp:keywords/>
  <dc:description/>
  <cp:lastModifiedBy>LUstugova</cp:lastModifiedBy>
  <cp:revision>4</cp:revision>
  <cp:lastPrinted>2017-02-16T06:56:00Z</cp:lastPrinted>
  <dcterms:created xsi:type="dcterms:W3CDTF">2017-02-16T06:21:00Z</dcterms:created>
  <dcterms:modified xsi:type="dcterms:W3CDTF">2017-02-16T06:56:00Z</dcterms:modified>
</cp:coreProperties>
</file>