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080A6D" w:rsidRPr="00DE0F33" w:rsidRDefault="00080A6D" w:rsidP="00DD5454">
      <w:pPr>
        <w:jc w:val="center"/>
        <w:rPr>
          <w:bCs/>
          <w:color w:val="000000"/>
          <w:sz w:val="28"/>
          <w:szCs w:val="28"/>
        </w:rPr>
      </w:pPr>
      <w:r w:rsidRPr="00DE0F33">
        <w:rPr>
          <w:bCs/>
          <w:color w:val="000000"/>
          <w:sz w:val="28"/>
          <w:szCs w:val="28"/>
        </w:rPr>
        <w:t xml:space="preserve">Конкурсного отбора </w:t>
      </w:r>
      <w:r w:rsidR="00AE385F">
        <w:rPr>
          <w:bCs/>
          <w:color w:val="000000"/>
          <w:sz w:val="28"/>
          <w:szCs w:val="28"/>
        </w:rPr>
        <w:t xml:space="preserve">по мероприятию «Предоставление </w:t>
      </w:r>
      <w:r w:rsidR="00435F9B">
        <w:rPr>
          <w:bCs/>
          <w:color w:val="000000"/>
          <w:sz w:val="28"/>
          <w:szCs w:val="28"/>
        </w:rPr>
        <w:t>субсидий</w:t>
      </w:r>
      <w:r w:rsidR="00AE385F">
        <w:rPr>
          <w:bCs/>
          <w:color w:val="000000"/>
          <w:sz w:val="28"/>
          <w:szCs w:val="28"/>
        </w:rPr>
        <w:t xml:space="preserve"> </w:t>
      </w:r>
      <w:r w:rsidR="00435F9B">
        <w:rPr>
          <w:bCs/>
          <w:color w:val="000000"/>
          <w:sz w:val="28"/>
          <w:szCs w:val="28"/>
        </w:rPr>
        <w:t>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туризма»</w:t>
      </w:r>
    </w:p>
    <w:tbl>
      <w:tblPr>
        <w:tblW w:w="9451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451"/>
      </w:tblGrid>
      <w:tr w:rsidR="00F53991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991" w:rsidRDefault="00F53991" w:rsidP="00F53991">
            <w:pPr>
              <w:rPr>
                <w:b/>
                <w:sz w:val="28"/>
                <w:szCs w:val="28"/>
              </w:rPr>
            </w:pPr>
            <w:r w:rsidRPr="00F53991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F53991" w:rsidRPr="00BD3DF5" w:rsidRDefault="00F53991" w:rsidP="00F53991">
            <w:pPr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53991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F53991" w:rsidRPr="00F53991" w:rsidRDefault="00F53991" w:rsidP="00F53991">
            <w:pPr>
              <w:rPr>
                <w:b/>
                <w:sz w:val="28"/>
                <w:szCs w:val="28"/>
              </w:rPr>
            </w:pPr>
            <w:r w:rsidRPr="00F53991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F53991" w:rsidRPr="00BD3DF5" w:rsidRDefault="00F53991" w:rsidP="00F53991">
            <w:pPr>
              <w:jc w:val="both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 xml:space="preserve">Предоставление </w:t>
            </w:r>
            <w:r>
              <w:rPr>
                <w:bCs/>
                <w:color w:val="000000"/>
                <w:sz w:val="28"/>
                <w:szCs w:val="28"/>
              </w:rPr>
              <w:t>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  <w:r w:rsidRPr="00BD3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предпринимательства, утвержденных постановлением администрации Кунгурского муниципального района от 06.11.2012 № 450-01-10 (далее Правила)</w:t>
            </w:r>
          </w:p>
        </w:tc>
      </w:tr>
      <w:tr w:rsidR="00595832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595832" w:rsidRPr="00595832" w:rsidRDefault="00595832" w:rsidP="00595832">
            <w:pPr>
              <w:spacing w:after="160"/>
              <w:jc w:val="both"/>
              <w:rPr>
                <w:b/>
                <w:sz w:val="28"/>
                <w:szCs w:val="28"/>
              </w:rPr>
            </w:pPr>
            <w:r w:rsidRPr="00595832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  <w:r>
              <w:rPr>
                <w:b/>
                <w:sz w:val="28"/>
                <w:szCs w:val="28"/>
              </w:rPr>
              <w:t>:</w:t>
            </w:r>
          </w:p>
          <w:p w:rsidR="00595832" w:rsidRPr="00BD3DF5" w:rsidRDefault="00595832" w:rsidP="002A545C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 xml:space="preserve">Срок подачи заявок </w:t>
            </w:r>
            <w:r w:rsidRPr="002A545C">
              <w:rPr>
                <w:b/>
                <w:sz w:val="28"/>
                <w:szCs w:val="28"/>
              </w:rPr>
              <w:t xml:space="preserve">с </w:t>
            </w:r>
            <w:r w:rsidR="002A545C" w:rsidRPr="002A545C">
              <w:rPr>
                <w:b/>
                <w:sz w:val="28"/>
                <w:szCs w:val="28"/>
              </w:rPr>
              <w:t>29</w:t>
            </w:r>
            <w:r w:rsidRPr="002A545C">
              <w:rPr>
                <w:b/>
                <w:sz w:val="28"/>
                <w:szCs w:val="28"/>
              </w:rPr>
              <w:t xml:space="preserve"> ноября до </w:t>
            </w:r>
            <w:r w:rsidR="002A545C" w:rsidRPr="002A545C">
              <w:rPr>
                <w:b/>
                <w:sz w:val="28"/>
                <w:szCs w:val="28"/>
              </w:rPr>
              <w:t>14</w:t>
            </w:r>
            <w:r w:rsidRPr="002A545C">
              <w:rPr>
                <w:b/>
                <w:sz w:val="28"/>
                <w:szCs w:val="28"/>
              </w:rPr>
              <w:t xml:space="preserve"> декабря 2012 года</w:t>
            </w:r>
            <w:r w:rsidRPr="00336C5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36C58">
              <w:rPr>
                <w:b/>
                <w:color w:val="FF0000"/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 xml:space="preserve">время: </w:t>
            </w:r>
            <w:proofErr w:type="spellStart"/>
            <w:r w:rsidRPr="00BD3DF5">
              <w:rPr>
                <w:sz w:val="28"/>
                <w:szCs w:val="28"/>
              </w:rPr>
              <w:t>пн-чет</w:t>
            </w:r>
            <w:proofErr w:type="spellEnd"/>
            <w:r w:rsidRPr="00BD3DF5">
              <w:rPr>
                <w:sz w:val="28"/>
                <w:szCs w:val="28"/>
              </w:rPr>
              <w:t xml:space="preserve"> с 8.00 час. до 17.00 час., пят с 8.00 до 16.00 час. (обед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</w:t>
            </w:r>
            <w:proofErr w:type="gramStart"/>
            <w:r w:rsidRPr="00BD3DF5">
              <w:rPr>
                <w:sz w:val="28"/>
                <w:szCs w:val="28"/>
              </w:rPr>
              <w:t>.К</w:t>
            </w:r>
            <w:proofErr w:type="gramEnd"/>
            <w:r w:rsidRPr="00BD3DF5">
              <w:rPr>
                <w:sz w:val="28"/>
                <w:szCs w:val="28"/>
              </w:rPr>
              <w:t xml:space="preserve">унгур, ул. Советская, д..22, 1 этаж, </w:t>
            </w:r>
            <w:proofErr w:type="spellStart"/>
            <w:r w:rsidRPr="00BD3DF5">
              <w:rPr>
                <w:sz w:val="28"/>
                <w:szCs w:val="28"/>
              </w:rPr>
              <w:t>каб</w:t>
            </w:r>
            <w:proofErr w:type="spellEnd"/>
            <w:r w:rsidRPr="00BD3DF5">
              <w:rPr>
                <w:sz w:val="28"/>
                <w:szCs w:val="28"/>
              </w:rPr>
              <w:t xml:space="preserve">. 23 </w:t>
            </w:r>
            <w:r w:rsidRPr="00BD3DF5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Pr="00BD3DF5">
              <w:rPr>
                <w:sz w:val="28"/>
                <w:szCs w:val="28"/>
              </w:rPr>
              <w:t>Пашиева</w:t>
            </w:r>
            <w:proofErr w:type="spellEnd"/>
            <w:r w:rsidRPr="00BD3DF5">
              <w:rPr>
                <w:sz w:val="28"/>
                <w:szCs w:val="28"/>
              </w:rPr>
              <w:t xml:space="preserve"> Вера Александровна (34271) 2-45-88 </w:t>
            </w:r>
          </w:p>
        </w:tc>
      </w:tr>
      <w:tr w:rsidR="00595832" w:rsidRPr="002B4085" w:rsidTr="00595832">
        <w:trPr>
          <w:trHeight w:val="3910"/>
        </w:trPr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595832" w:rsidRPr="00595832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b/>
                <w:sz w:val="28"/>
                <w:szCs w:val="28"/>
              </w:rPr>
            </w:pPr>
            <w:r w:rsidRPr="00595832">
              <w:rPr>
                <w:b/>
                <w:sz w:val="28"/>
                <w:szCs w:val="28"/>
              </w:rPr>
              <w:t>Перечень документов, необходимых для получения субсидии</w:t>
            </w:r>
            <w:r>
              <w:rPr>
                <w:b/>
                <w:sz w:val="28"/>
                <w:szCs w:val="28"/>
              </w:rPr>
              <w:t>: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Субъекты малого и среднего предпринимательства </w:t>
            </w:r>
            <w:r w:rsidRPr="00A87269">
              <w:rPr>
                <w:b/>
                <w:sz w:val="28"/>
                <w:szCs w:val="28"/>
              </w:rPr>
              <w:t>для получения субсидии представляют в Уполномоченный орган: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hyperlink r:id="rId6" w:history="1">
              <w:r w:rsidRPr="004A3EBE">
                <w:rPr>
                  <w:sz w:val="28"/>
                  <w:szCs w:val="28"/>
                </w:rPr>
                <w:t>заявку</w:t>
              </w:r>
            </w:hyperlink>
            <w:r w:rsidRPr="004A3EBE">
              <w:rPr>
                <w:sz w:val="28"/>
                <w:szCs w:val="28"/>
              </w:rPr>
              <w:t xml:space="preserve"> на получение субсидии на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туризма,</w:t>
            </w:r>
            <w:r w:rsidRPr="004A3EBE">
              <w:rPr>
                <w:sz w:val="28"/>
                <w:szCs w:val="28"/>
              </w:rPr>
              <w:t xml:space="preserve"> по форме согласно </w:t>
            </w:r>
            <w:r w:rsidRPr="005B0F76">
              <w:rPr>
                <w:sz w:val="28"/>
                <w:szCs w:val="28"/>
              </w:rPr>
              <w:t>приложению 4</w:t>
            </w:r>
            <w:r w:rsidRPr="0069279F">
              <w:rPr>
                <w:color w:val="FF0000"/>
                <w:sz w:val="28"/>
                <w:szCs w:val="28"/>
              </w:rPr>
              <w:t xml:space="preserve">  </w:t>
            </w:r>
            <w:r w:rsidRPr="004A3EBE">
              <w:rPr>
                <w:sz w:val="28"/>
                <w:szCs w:val="28"/>
              </w:rPr>
              <w:t>к настоящим Правилам;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выписку из ЕГРЮЛ или выписку из ЕГРИП по состоянию на дату, которая предшествует дате подачи заявки не более чем на 30 дней. 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выписки из ЕГРЮЛ, выписки из ЕГРИП субъек</w:t>
            </w:r>
            <w:r>
              <w:rPr>
                <w:sz w:val="28"/>
                <w:szCs w:val="28"/>
              </w:rPr>
              <w:t xml:space="preserve">том малого и среднего предпринимательства </w:t>
            </w:r>
            <w:r w:rsidRPr="004A3EBE">
              <w:rPr>
                <w:sz w:val="28"/>
                <w:szCs w:val="28"/>
              </w:rPr>
              <w:t xml:space="preserve">Уполномоченный орган </w:t>
            </w:r>
            <w:r>
              <w:rPr>
                <w:sz w:val="28"/>
                <w:szCs w:val="28"/>
              </w:rPr>
              <w:t>обращается</w:t>
            </w:r>
            <w:r w:rsidRPr="004A3EBE">
              <w:rPr>
                <w:sz w:val="28"/>
                <w:szCs w:val="28"/>
              </w:rPr>
              <w:t xml:space="preserve"> с запросом о предоставлении указанных документов посредством нап</w:t>
            </w:r>
            <w:r>
              <w:rPr>
                <w:sz w:val="28"/>
                <w:szCs w:val="28"/>
              </w:rPr>
              <w:t>равления</w:t>
            </w:r>
            <w:r w:rsidRPr="004A3EBE">
              <w:rPr>
                <w:sz w:val="28"/>
                <w:szCs w:val="28"/>
              </w:rPr>
              <w:t xml:space="preserve"> запроса в территориальные органы Федеральной налоговой службы.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документы, подтверждающие отсутствие задолженности по налогам, сборам, пеням и штрафам перед бюджетами всех уровней бюджетной </w:t>
            </w:r>
            <w:r w:rsidRPr="004A3EBE">
              <w:rPr>
                <w:sz w:val="28"/>
                <w:szCs w:val="28"/>
              </w:rPr>
              <w:lastRenderedPageBreak/>
              <w:t xml:space="preserve">системы Российской Федерации и страховым взносам, пеням и штрафам во внебюджетные фонды на дату, которая предшествует дате подачи заявления не более чем на 30 дней. В случае наличия просроченной задолженности дополнительно представляются заверенные копии платежных документов, подтверждающих ее оплату, </w:t>
            </w:r>
            <w:proofErr w:type="gramStart"/>
            <w:r w:rsidRPr="004A3EBE">
              <w:rPr>
                <w:sz w:val="28"/>
                <w:szCs w:val="28"/>
              </w:rPr>
              <w:t>и(</w:t>
            </w:r>
            <w:proofErr w:type="gramEnd"/>
            <w:r w:rsidRPr="004A3EBE">
              <w:rPr>
                <w:sz w:val="28"/>
                <w:szCs w:val="28"/>
              </w:rPr>
              <w:t xml:space="preserve">или) соглашения о реструктуризации задолженности.  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</w:t>
            </w:r>
            <w:r w:rsidRPr="004A3EBE">
              <w:rPr>
                <w:sz w:val="28"/>
                <w:szCs w:val="28"/>
              </w:rPr>
              <w:t>непредставления субъектом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4A3EBE">
              <w:rPr>
                <w:sz w:val="28"/>
                <w:szCs w:val="28"/>
              </w:rPr>
              <w:t xml:space="preserve"> предпринимательства справки об отсутствии задолженности Уполномоченный орган </w:t>
            </w:r>
            <w:r>
              <w:rPr>
                <w:sz w:val="28"/>
                <w:szCs w:val="28"/>
              </w:rPr>
              <w:t>обращается</w:t>
            </w:r>
            <w:r w:rsidRPr="004A3EBE">
              <w:rPr>
                <w:sz w:val="28"/>
                <w:szCs w:val="28"/>
              </w:rPr>
              <w:t xml:space="preserve"> с запросом о предоставлении указанных документов посредством направления  запроса в  соответствующие службы.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2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копии документов, подтверждающих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 осуществлени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е расходов, указанных в пункте 3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.2 настоящих Правил</w:t>
            </w:r>
            <w:r w:rsidRPr="004A3EBE">
              <w:rPr>
                <w:sz w:val="28"/>
                <w:szCs w:val="28"/>
              </w:rPr>
              <w:t xml:space="preserve"> (копия договора аренды помещения, земельного участка; копия договора купли-продажи зданий, помещений, транспортных средств, оборудования; копии документов на право собственности помещения, транспортного средства; копии проектно-сметной документации на ремонт (реконструкцию) помещения; копии актов выполненных работ; копия документа, подтверждающего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профессиональную подготовку </w:t>
            </w: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4A3EBE">
              <w:rPr>
                <w:rFonts w:eastAsia="Calibri"/>
                <w:sz w:val="28"/>
                <w:szCs w:val="28"/>
                <w:lang w:eastAsia="en-US"/>
              </w:rPr>
              <w:t xml:space="preserve">или) повышение квалификации </w:t>
            </w:r>
            <w:r w:rsidRPr="004A3EBE">
              <w:rPr>
                <w:sz w:val="28"/>
                <w:szCs w:val="28"/>
              </w:rPr>
              <w:t>и т.п.);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4A3EBE">
              <w:rPr>
                <w:sz w:val="28"/>
                <w:szCs w:val="28"/>
              </w:rPr>
              <w:t>копии документов, подтверждающих затраты, связанные с осуществлением расходов (заверенные в установленном порядке копии товарных накладных, платежных поручений, квитанций к приходным кассовым ордерам и других документов, подтверждающих фактически произведенные затраты, подлежащие субсидированию);</w:t>
            </w:r>
            <w:proofErr w:type="gramEnd"/>
          </w:p>
          <w:p w:rsidR="00595832" w:rsidRPr="004A3EBE" w:rsidRDefault="00595832" w:rsidP="00A87269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расчет размера субсидии 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на поддержку субъектов малого и среднего предпринимательства, осуществляющих деятельность в области ремесел, народных художественных промыслов сельского и экологического туризма,</w:t>
            </w:r>
            <w:r w:rsidRPr="004A3EBE">
              <w:rPr>
                <w:sz w:val="28"/>
                <w:szCs w:val="28"/>
              </w:rPr>
              <w:t xml:space="preserve"> по фор</w:t>
            </w:r>
            <w:r>
              <w:rPr>
                <w:sz w:val="28"/>
                <w:szCs w:val="28"/>
              </w:rPr>
              <w:t xml:space="preserve">ме согласно </w:t>
            </w:r>
            <w:r w:rsidRPr="005B0F76">
              <w:rPr>
                <w:sz w:val="28"/>
                <w:szCs w:val="28"/>
              </w:rPr>
              <w:t>приложению 5</w:t>
            </w:r>
            <w:r w:rsidRPr="00FD4289">
              <w:rPr>
                <w:color w:val="FF0000"/>
                <w:sz w:val="28"/>
                <w:szCs w:val="28"/>
              </w:rPr>
              <w:t xml:space="preserve"> </w:t>
            </w:r>
            <w:r w:rsidRPr="004A3EBE">
              <w:rPr>
                <w:sz w:val="28"/>
                <w:szCs w:val="28"/>
              </w:rPr>
              <w:t>к настоящим Правилам;</w:t>
            </w:r>
          </w:p>
          <w:p w:rsidR="00595832" w:rsidRPr="004A3EBE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>копию учредительных документов – для юридических лиц, копию паспорта – для индивидуальных предпринимателей.</w:t>
            </w:r>
          </w:p>
          <w:p w:rsidR="00595832" w:rsidRPr="002B4085" w:rsidRDefault="00595832" w:rsidP="00A87269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К заявке и </w:t>
            </w:r>
            <w:r>
              <w:rPr>
                <w:sz w:val="28"/>
                <w:szCs w:val="28"/>
              </w:rPr>
              <w:t>документам, указанным в пункте 3</w:t>
            </w:r>
            <w:r w:rsidRPr="004A3EBE">
              <w:rPr>
                <w:sz w:val="28"/>
                <w:szCs w:val="28"/>
              </w:rPr>
              <w:t>.7 настоящих Правил, субъект малого и среднего предпринимательства оформляет сопроводительное письмо в двух экземплярах.</w:t>
            </w:r>
          </w:p>
        </w:tc>
      </w:tr>
      <w:tr w:rsidR="00595832" w:rsidRPr="002B4085" w:rsidTr="00595832">
        <w:tc>
          <w:tcPr>
            <w:tcW w:w="9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595832" w:rsidRPr="00595832" w:rsidRDefault="00595832" w:rsidP="00E17A14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95832">
              <w:rPr>
                <w:b/>
                <w:sz w:val="28"/>
                <w:szCs w:val="28"/>
              </w:rPr>
              <w:lastRenderedPageBreak/>
              <w:t>Условия предоставления субсидии, Участники Конкурсного отбора:</w:t>
            </w:r>
          </w:p>
          <w:p w:rsidR="00595832" w:rsidRPr="00E17A14" w:rsidRDefault="00595832" w:rsidP="00E17A14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17A14">
              <w:rPr>
                <w:rFonts w:eastAsia="Calibri"/>
                <w:b/>
                <w:sz w:val="28"/>
                <w:szCs w:val="28"/>
                <w:lang w:eastAsia="en-US"/>
              </w:rPr>
              <w:t>Субсидии</w:t>
            </w:r>
            <w:r w:rsidRPr="00E17A14">
              <w:rPr>
                <w:b/>
                <w:sz w:val="28"/>
                <w:szCs w:val="28"/>
              </w:rPr>
              <w:t xml:space="preserve"> </w:t>
            </w:r>
            <w:r w:rsidRPr="00E17A14">
              <w:rPr>
                <w:rFonts w:eastAsia="Calibri"/>
                <w:b/>
                <w:sz w:val="28"/>
                <w:szCs w:val="28"/>
                <w:lang w:eastAsia="en-US"/>
              </w:rPr>
              <w:t>предоставляются на следующих условиях:</w:t>
            </w:r>
          </w:p>
          <w:p w:rsidR="00595832" w:rsidRPr="004A3EBE" w:rsidRDefault="00595832" w:rsidP="00E17A14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sz w:val="28"/>
                <w:szCs w:val="28"/>
              </w:rPr>
              <w:t>за последние три года на день подачи заявки не допущено нарушений порядка и условий ранее оказанной поддержки, в том числе в части нецелевого использования субсидий</w:t>
            </w:r>
            <w:r w:rsidRPr="004A3EB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5832" w:rsidRPr="004A3EBE" w:rsidRDefault="00595832" w:rsidP="00E17A14">
            <w:pPr>
              <w:tabs>
                <w:tab w:val="left" w:pos="1134"/>
                <w:tab w:val="left" w:pos="1276"/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3EBE">
              <w:rPr>
                <w:sz w:val="28"/>
                <w:szCs w:val="28"/>
              </w:rPr>
              <w:t>осуществления предпр</w:t>
            </w:r>
            <w:r>
              <w:rPr>
                <w:sz w:val="28"/>
                <w:szCs w:val="28"/>
              </w:rPr>
              <w:t xml:space="preserve">инимательской деятельности </w:t>
            </w:r>
            <w:r w:rsidRPr="004A3EBE">
              <w:rPr>
                <w:sz w:val="28"/>
                <w:szCs w:val="28"/>
              </w:rPr>
              <w:t xml:space="preserve">в приоритетных </w:t>
            </w:r>
            <w:r w:rsidRPr="004A3EBE">
              <w:rPr>
                <w:sz w:val="28"/>
                <w:szCs w:val="28"/>
              </w:rPr>
              <w:lastRenderedPageBreak/>
              <w:t xml:space="preserve">отраслях поддержки предпринимательства, предусмотренных </w:t>
            </w:r>
            <w:r>
              <w:rPr>
                <w:sz w:val="28"/>
                <w:szCs w:val="28"/>
              </w:rPr>
              <w:t>ведомственной</w:t>
            </w:r>
            <w:r w:rsidRPr="004A3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целевой </w:t>
            </w:r>
            <w:r w:rsidRPr="004A3EBE">
              <w:rPr>
                <w:sz w:val="28"/>
                <w:szCs w:val="28"/>
              </w:rPr>
              <w:t>программой</w:t>
            </w:r>
            <w:r>
              <w:rPr>
                <w:sz w:val="28"/>
                <w:szCs w:val="28"/>
              </w:rPr>
              <w:t xml:space="preserve"> «Развитие малого и среднего предпринимательства в Кунгурском муниципальном районе на 2011-2013 годы», утвержденной постановлением администрации Кунгурского муниципального района от 23 июня 2011 № СЭД-01-07-183 (в ред. постановления администрации Кунгурского муниципального района  от 02 ноября 2012 года № 443-01-10)</w:t>
            </w:r>
            <w:r w:rsidRPr="004A3EBE">
              <w:rPr>
                <w:sz w:val="28"/>
                <w:szCs w:val="28"/>
              </w:rPr>
              <w:t>;</w:t>
            </w:r>
          </w:p>
          <w:p w:rsidR="00595832" w:rsidRPr="00E17A14" w:rsidRDefault="00595832" w:rsidP="00E17A14">
            <w:pPr>
              <w:widowControl w:val="0"/>
              <w:spacing w:line="360" w:lineRule="exact"/>
              <w:ind w:firstLine="720"/>
              <w:jc w:val="both"/>
              <w:rPr>
                <w:sz w:val="28"/>
                <w:szCs w:val="28"/>
              </w:rPr>
            </w:pPr>
            <w:r w:rsidRPr="004A3EBE">
              <w:rPr>
                <w:sz w:val="28"/>
                <w:szCs w:val="28"/>
              </w:rPr>
              <w:t xml:space="preserve">субъект малого и среднего предпринимательства </w:t>
            </w:r>
            <w:r w:rsidRPr="00E17A14">
              <w:rPr>
                <w:b/>
                <w:sz w:val="28"/>
                <w:szCs w:val="28"/>
              </w:rPr>
              <w:t>соответствует требованиям пункта 1.3 настоящих Правил</w:t>
            </w:r>
            <w:r w:rsidRPr="003C706E">
              <w:rPr>
                <w:rFonts w:eastAsia="Calibri"/>
                <w:b/>
                <w:sz w:val="28"/>
                <w:szCs w:val="28"/>
                <w:lang w:eastAsia="en-US"/>
              </w:rPr>
              <w:t>, а именно: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соответствующим требованиям, установленным статьей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 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Федерал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ного закона от 24 июля 2007 г. № 209-ФЗ «О развитии малого и среднего предприним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тельства в Российской Федерации»;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зарегистрированным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существляющим свою деятельность на терр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Кунгурского муниципального района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95832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A3EBE">
              <w:rPr>
                <w:rFonts w:eastAsia="Calibri"/>
                <w:sz w:val="28"/>
                <w:szCs w:val="28"/>
                <w:lang w:eastAsia="en-US"/>
              </w:rPr>
              <w:t>не имеющим просроченной задолженности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  <w:proofErr w:type="gramEnd"/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кредитными организациями, страховыми организ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циями (за исключением потребительских кооперативов), инвестиционными фо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дами, негосударственными пенсионными фондами, профессиональными участн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ками рынка ценных бумаг, ломбардами;</w:t>
            </w:r>
            <w:proofErr w:type="gramEnd"/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участниками соглашений о разделе продукции;</w:t>
            </w:r>
            <w:proofErr w:type="gramEnd"/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осуществляющим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предпринимательскую деятельность в сфере игорного бизнеса;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>не являющимся в порядке, установленном законодательством Росси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ской Федерации о валютном регулировании и валютном контроле, нерезидентами Российской Федерации;</w:t>
            </w:r>
          </w:p>
          <w:p w:rsidR="00595832" w:rsidRPr="0022600A" w:rsidRDefault="00595832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не осуществляющим производство и реализацию подакцизных тов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ров, а также добычу и реализацию полезных ископаемых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за исключением общераспр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страненных полезных ископаемых;</w:t>
            </w:r>
            <w:proofErr w:type="gramEnd"/>
          </w:p>
          <w:p w:rsidR="00595832" w:rsidRPr="00BD0CD7" w:rsidRDefault="00595832" w:rsidP="00BD0CD7">
            <w:pPr>
              <w:autoSpaceDE w:val="0"/>
              <w:autoSpaceDN w:val="0"/>
              <w:adjustRightInd w:val="0"/>
              <w:spacing w:line="360" w:lineRule="exact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22600A">
              <w:rPr>
                <w:rFonts w:eastAsia="Calibri"/>
                <w:sz w:val="28"/>
                <w:szCs w:val="28"/>
                <w:lang w:eastAsia="en-US"/>
              </w:rPr>
              <w:t>находящимся</w:t>
            </w:r>
            <w:proofErr w:type="gramEnd"/>
            <w:r w:rsidRPr="0022600A">
              <w:rPr>
                <w:rFonts w:eastAsia="Calibri"/>
                <w:sz w:val="28"/>
                <w:szCs w:val="28"/>
                <w:lang w:eastAsia="en-US"/>
              </w:rPr>
              <w:t xml:space="preserve"> в стадии реорганизации, ликвидации, банкро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22600A">
              <w:rPr>
                <w:rFonts w:eastAsia="Calibri"/>
                <w:sz w:val="28"/>
                <w:szCs w:val="28"/>
                <w:lang w:eastAsia="en-US"/>
              </w:rPr>
              <w:t>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DD5299" w:rsidRDefault="00DD5299"/>
    <w:sectPr w:rsidR="00DD5299" w:rsidSect="00BD3D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1E42B6"/>
    <w:rsid w:val="00247A69"/>
    <w:rsid w:val="00252EEE"/>
    <w:rsid w:val="002A545C"/>
    <w:rsid w:val="002B4085"/>
    <w:rsid w:val="002F0F79"/>
    <w:rsid w:val="002F7368"/>
    <w:rsid w:val="0030039B"/>
    <w:rsid w:val="00336C58"/>
    <w:rsid w:val="003411EA"/>
    <w:rsid w:val="00387322"/>
    <w:rsid w:val="003956BD"/>
    <w:rsid w:val="003B378B"/>
    <w:rsid w:val="003C706E"/>
    <w:rsid w:val="003F3514"/>
    <w:rsid w:val="00435F9B"/>
    <w:rsid w:val="00457B1C"/>
    <w:rsid w:val="004A27B3"/>
    <w:rsid w:val="004C636B"/>
    <w:rsid w:val="004E3BCD"/>
    <w:rsid w:val="004F1603"/>
    <w:rsid w:val="00595832"/>
    <w:rsid w:val="00602394"/>
    <w:rsid w:val="00603349"/>
    <w:rsid w:val="006B2B73"/>
    <w:rsid w:val="00706AC4"/>
    <w:rsid w:val="007B3B08"/>
    <w:rsid w:val="008A08A0"/>
    <w:rsid w:val="008E3E08"/>
    <w:rsid w:val="008F4303"/>
    <w:rsid w:val="009261AE"/>
    <w:rsid w:val="009958E6"/>
    <w:rsid w:val="00A238F7"/>
    <w:rsid w:val="00A64DDF"/>
    <w:rsid w:val="00A87269"/>
    <w:rsid w:val="00AC4BCA"/>
    <w:rsid w:val="00AE385F"/>
    <w:rsid w:val="00B27FC7"/>
    <w:rsid w:val="00B4233C"/>
    <w:rsid w:val="00B47CAE"/>
    <w:rsid w:val="00B845EE"/>
    <w:rsid w:val="00BD0CD7"/>
    <w:rsid w:val="00BD3DF5"/>
    <w:rsid w:val="00BE6CFC"/>
    <w:rsid w:val="00C44D2D"/>
    <w:rsid w:val="00C746EE"/>
    <w:rsid w:val="00CC5C37"/>
    <w:rsid w:val="00CE4C18"/>
    <w:rsid w:val="00D26C4F"/>
    <w:rsid w:val="00DB24DF"/>
    <w:rsid w:val="00DD5299"/>
    <w:rsid w:val="00DD5454"/>
    <w:rsid w:val="00DE0F33"/>
    <w:rsid w:val="00E17A14"/>
    <w:rsid w:val="00F22131"/>
    <w:rsid w:val="00F40377"/>
    <w:rsid w:val="00F53991"/>
    <w:rsid w:val="00F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7E7DC3134AFD6A4837F9A7AD3CD9D4025150479216A9D9A68DC37E709D676CA9DF3751ADD76D52D21540hEO1F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6703</CharactersWithSpaces>
  <SharedDoc>false</SharedDoc>
  <HLinks>
    <vt:vector size="12" baseType="variant">
      <vt:variant>
        <vt:i4>1572868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consultantplus://offline/ref=707E7DC3134AFD6A4837F9A7AD3CD9D4025150479216A9D9A68DC37E709D676CA9DF3751ADD76D52D21540hEO1F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2015-05-14T10:07:00Z</dcterms:created>
  <dcterms:modified xsi:type="dcterms:W3CDTF">2015-05-14T10:07:00Z</dcterms:modified>
</cp:coreProperties>
</file>