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39" w:rsidRPr="004B34AC" w:rsidRDefault="00CC4139" w:rsidP="00F95F4A">
      <w:pPr>
        <w:pStyle w:val="Title"/>
        <w:rPr>
          <w:sz w:val="28"/>
        </w:rPr>
      </w:pPr>
      <w:r>
        <w:rPr>
          <w:sz w:val="28"/>
        </w:rPr>
        <w:t>Акт</w:t>
      </w:r>
    </w:p>
    <w:p w:rsidR="00CC4139" w:rsidRPr="000D3C81" w:rsidRDefault="00CC4139" w:rsidP="00F95F4A">
      <w:pPr>
        <w:pStyle w:val="Title"/>
        <w:rPr>
          <w:b w:val="0"/>
          <w:sz w:val="28"/>
        </w:rPr>
      </w:pPr>
      <w:r>
        <w:rPr>
          <w:sz w:val="28"/>
        </w:rPr>
        <w:t xml:space="preserve">проверки в рамках проведения экспертно-аналитического мероприятия </w:t>
      </w:r>
      <w:r>
        <w:rPr>
          <w:sz w:val="28"/>
          <w:szCs w:val="28"/>
        </w:rPr>
        <w:t>по</w:t>
      </w:r>
      <w:r w:rsidRPr="00034401">
        <w:rPr>
          <w:sz w:val="28"/>
          <w:szCs w:val="28"/>
        </w:rPr>
        <w:t xml:space="preserve"> использовани</w:t>
      </w:r>
      <w:r>
        <w:rPr>
          <w:sz w:val="28"/>
          <w:szCs w:val="28"/>
        </w:rPr>
        <w:t>ю</w:t>
      </w:r>
      <w:r w:rsidRPr="00034401">
        <w:rPr>
          <w:sz w:val="28"/>
          <w:szCs w:val="28"/>
        </w:rPr>
        <w:t xml:space="preserve"> бюджетных средств, выделенных на реализацию мероприятия «Улучшение жилищных условий граждан, проживающих в сельской местности, в том числе молодых семей и молодых специалистов» Федеральной целевой программы «Социальное развитие села до 2013 года» и на реализацию приоритетного регионального проекта «Сельское жилье»</w:t>
      </w:r>
    </w:p>
    <w:p w:rsidR="00CC4139" w:rsidRPr="007B7AAF" w:rsidRDefault="00CC4139" w:rsidP="00F95F4A">
      <w:pPr>
        <w:pStyle w:val="BodyText"/>
        <w:jc w:val="right"/>
        <w:rPr>
          <w:lang w:val="ru-RU"/>
        </w:rPr>
      </w:pPr>
    </w:p>
    <w:p w:rsidR="00CC4139" w:rsidRPr="007B7AAF" w:rsidRDefault="00CC4139" w:rsidP="00F95F4A">
      <w:pPr>
        <w:pStyle w:val="BodyText"/>
        <w:jc w:val="left"/>
        <w:rPr>
          <w:lang w:val="ru-RU"/>
        </w:rPr>
      </w:pPr>
      <w:r>
        <w:rPr>
          <w:lang w:val="ru-RU"/>
        </w:rPr>
        <w:t>г. Кунгур                                                                                               04 апреля 2014 года</w:t>
      </w:r>
    </w:p>
    <w:p w:rsidR="00CC4139" w:rsidRDefault="00CC4139" w:rsidP="00F95F4A">
      <w:pPr>
        <w:jc w:val="right"/>
        <w:rPr>
          <w:sz w:val="28"/>
        </w:rPr>
      </w:pPr>
    </w:p>
    <w:p w:rsidR="00CC4139" w:rsidRDefault="00CC4139" w:rsidP="00F95F4A">
      <w:pPr>
        <w:jc w:val="both"/>
        <w:rPr>
          <w:b/>
          <w:sz w:val="28"/>
        </w:rPr>
      </w:pPr>
      <w:r>
        <w:rPr>
          <w:b/>
          <w:sz w:val="28"/>
        </w:rPr>
        <w:t xml:space="preserve">1. </w:t>
      </w:r>
      <w:r w:rsidRPr="00E95C7A">
        <w:rPr>
          <w:b/>
          <w:sz w:val="28"/>
        </w:rPr>
        <w:tab/>
      </w:r>
      <w:r>
        <w:rPr>
          <w:b/>
          <w:sz w:val="28"/>
        </w:rPr>
        <w:t>Общая часть:</w:t>
      </w:r>
    </w:p>
    <w:p w:rsidR="00CC4139" w:rsidRDefault="00CC4139" w:rsidP="00F95F4A">
      <w:pPr>
        <w:jc w:val="both"/>
        <w:rPr>
          <w:b/>
          <w:sz w:val="28"/>
        </w:rPr>
      </w:pPr>
    </w:p>
    <w:p w:rsidR="00CC4139" w:rsidRPr="004150BE" w:rsidRDefault="00CC4139" w:rsidP="00F95F4A">
      <w:pPr>
        <w:pStyle w:val="Title"/>
        <w:jc w:val="both"/>
        <w:rPr>
          <w:b w:val="0"/>
          <w:bCs/>
          <w:sz w:val="28"/>
        </w:rPr>
      </w:pPr>
      <w:r>
        <w:rPr>
          <w:bCs/>
          <w:sz w:val="28"/>
        </w:rPr>
        <w:t>1.1. Основание для проведения проверки:</w:t>
      </w:r>
      <w:r>
        <w:rPr>
          <w:b w:val="0"/>
          <w:sz w:val="28"/>
        </w:rPr>
        <w:t xml:space="preserve"> </w:t>
      </w:r>
      <w:r>
        <w:rPr>
          <w:b w:val="0"/>
          <w:bCs/>
          <w:sz w:val="28"/>
        </w:rPr>
        <w:t xml:space="preserve">Закон Пермского края «О Контрольно-счетной палате Пермского края» от 12.09.2011 № 808-ПК, план работы КСП ПК на 2014 год, </w:t>
      </w:r>
      <w:r w:rsidRPr="004150BE">
        <w:rPr>
          <w:b w:val="0"/>
          <w:sz w:val="28"/>
          <w:szCs w:val="28"/>
        </w:rPr>
        <w:t>обращени</w:t>
      </w:r>
      <w:r>
        <w:rPr>
          <w:b w:val="0"/>
          <w:sz w:val="28"/>
          <w:szCs w:val="28"/>
        </w:rPr>
        <w:t>е</w:t>
      </w:r>
      <w:r w:rsidRPr="004150BE">
        <w:rPr>
          <w:b w:val="0"/>
          <w:sz w:val="28"/>
          <w:szCs w:val="28"/>
        </w:rPr>
        <w:t xml:space="preserve"> Прокуратуры Пермского края от 03.10.2013 № 7/4-26-13</w:t>
      </w:r>
      <w:r>
        <w:rPr>
          <w:b w:val="0"/>
          <w:sz w:val="28"/>
          <w:szCs w:val="28"/>
        </w:rPr>
        <w:t>,</w:t>
      </w:r>
      <w:r w:rsidRPr="004150BE">
        <w:rPr>
          <w:b w:val="0"/>
          <w:sz w:val="28"/>
          <w:szCs w:val="28"/>
        </w:rPr>
        <w:t xml:space="preserve"> </w:t>
      </w:r>
      <w:r w:rsidRPr="004150BE">
        <w:rPr>
          <w:b w:val="0"/>
          <w:bCs/>
          <w:sz w:val="28"/>
        </w:rPr>
        <w:t xml:space="preserve">решение КСП ПК о проведении проверки от </w:t>
      </w:r>
      <w:r>
        <w:rPr>
          <w:b w:val="0"/>
          <w:bCs/>
          <w:sz w:val="28"/>
        </w:rPr>
        <w:t>24</w:t>
      </w:r>
      <w:r w:rsidRPr="004150BE">
        <w:rPr>
          <w:b w:val="0"/>
          <w:bCs/>
          <w:sz w:val="28"/>
        </w:rPr>
        <w:t>.0</w:t>
      </w:r>
      <w:r>
        <w:rPr>
          <w:b w:val="0"/>
          <w:bCs/>
          <w:sz w:val="28"/>
        </w:rPr>
        <w:t>1</w:t>
      </w:r>
      <w:r w:rsidRPr="004150BE">
        <w:rPr>
          <w:b w:val="0"/>
          <w:bCs/>
          <w:sz w:val="28"/>
        </w:rPr>
        <w:t>.201</w:t>
      </w:r>
      <w:r>
        <w:rPr>
          <w:b w:val="0"/>
          <w:bCs/>
          <w:sz w:val="28"/>
        </w:rPr>
        <w:t>4</w:t>
      </w:r>
      <w:r w:rsidRPr="004150BE">
        <w:rPr>
          <w:b w:val="0"/>
          <w:bCs/>
          <w:sz w:val="28"/>
        </w:rPr>
        <w:t xml:space="preserve"> № </w:t>
      </w:r>
      <w:r>
        <w:rPr>
          <w:b w:val="0"/>
          <w:bCs/>
          <w:sz w:val="28"/>
        </w:rPr>
        <w:t>11</w:t>
      </w:r>
      <w:r w:rsidRPr="004150BE">
        <w:rPr>
          <w:b w:val="0"/>
          <w:bCs/>
          <w:sz w:val="28"/>
        </w:rPr>
        <w:t xml:space="preserve">. </w:t>
      </w:r>
    </w:p>
    <w:p w:rsidR="00CC4139" w:rsidRPr="00DA3671" w:rsidRDefault="00CC4139" w:rsidP="00F95F4A">
      <w:pPr>
        <w:pStyle w:val="Title"/>
        <w:jc w:val="both"/>
        <w:rPr>
          <w:b w:val="0"/>
          <w:sz w:val="28"/>
        </w:rPr>
      </w:pPr>
      <w:r>
        <w:rPr>
          <w:bCs/>
          <w:sz w:val="28"/>
        </w:rPr>
        <w:t>1.2. Объект проверки</w:t>
      </w:r>
      <w:r w:rsidRPr="0035081F">
        <w:rPr>
          <w:bCs/>
          <w:sz w:val="28"/>
        </w:rPr>
        <w:t>:</w:t>
      </w:r>
      <w:r w:rsidRPr="0035081F">
        <w:rPr>
          <w:b w:val="0"/>
          <w:sz w:val="28"/>
        </w:rPr>
        <w:t xml:space="preserve"> </w:t>
      </w:r>
      <w:r>
        <w:rPr>
          <w:b w:val="0"/>
          <w:sz w:val="28"/>
        </w:rPr>
        <w:t>Администрация</w:t>
      </w:r>
      <w:r w:rsidRPr="00090ED0">
        <w:rPr>
          <w:b w:val="0"/>
          <w:sz w:val="28"/>
        </w:rPr>
        <w:t xml:space="preserve"> </w:t>
      </w:r>
      <w:r>
        <w:rPr>
          <w:b w:val="0"/>
          <w:sz w:val="28"/>
        </w:rPr>
        <w:t>Кунгурского</w:t>
      </w:r>
      <w:r w:rsidRPr="00090ED0">
        <w:rPr>
          <w:b w:val="0"/>
          <w:sz w:val="28"/>
        </w:rPr>
        <w:t xml:space="preserve"> муниципального района, расположенн</w:t>
      </w:r>
      <w:r>
        <w:rPr>
          <w:b w:val="0"/>
          <w:sz w:val="28"/>
        </w:rPr>
        <w:t>ая</w:t>
      </w:r>
      <w:r w:rsidRPr="00090ED0">
        <w:rPr>
          <w:b w:val="0"/>
          <w:sz w:val="28"/>
        </w:rPr>
        <w:t xml:space="preserve"> по адресу: </w:t>
      </w:r>
      <w:r>
        <w:rPr>
          <w:b w:val="0"/>
          <w:sz w:val="28"/>
        </w:rPr>
        <w:t>Пермский край, г. Кунгур</w:t>
      </w:r>
      <w:r w:rsidRPr="00090ED0">
        <w:rPr>
          <w:b w:val="0"/>
          <w:sz w:val="28"/>
        </w:rPr>
        <w:t>, ул</w:t>
      </w:r>
      <w:r w:rsidRPr="00DA3671">
        <w:rPr>
          <w:b w:val="0"/>
          <w:sz w:val="28"/>
        </w:rPr>
        <w:t>. Ленина, 95.</w:t>
      </w:r>
    </w:p>
    <w:p w:rsidR="00CC4139" w:rsidRPr="00580A38" w:rsidRDefault="00CC4139" w:rsidP="00F95F4A">
      <w:pPr>
        <w:pStyle w:val="Title"/>
        <w:jc w:val="both"/>
        <w:rPr>
          <w:b w:val="0"/>
          <w:sz w:val="28"/>
        </w:rPr>
      </w:pPr>
      <w:r>
        <w:rPr>
          <w:bCs/>
          <w:sz w:val="28"/>
        </w:rPr>
        <w:t>1.3. Цель проверки:</w:t>
      </w:r>
      <w:r>
        <w:rPr>
          <w:sz w:val="28"/>
        </w:rPr>
        <w:t xml:space="preserve"> </w:t>
      </w:r>
      <w:r>
        <w:rPr>
          <w:b w:val="0"/>
          <w:bCs/>
          <w:sz w:val="28"/>
        </w:rPr>
        <w:t xml:space="preserve">эффективность </w:t>
      </w:r>
      <w:r w:rsidRPr="00580A38">
        <w:rPr>
          <w:b w:val="0"/>
          <w:bCs/>
          <w:sz w:val="28"/>
        </w:rPr>
        <w:t xml:space="preserve">реализации </w:t>
      </w:r>
      <w:r w:rsidRPr="00580A38">
        <w:rPr>
          <w:b w:val="0"/>
          <w:sz w:val="28"/>
          <w:szCs w:val="28"/>
        </w:rPr>
        <w:t>мероприяти</w:t>
      </w:r>
      <w:r>
        <w:rPr>
          <w:b w:val="0"/>
          <w:sz w:val="28"/>
          <w:szCs w:val="28"/>
        </w:rPr>
        <w:t>й</w:t>
      </w:r>
      <w:r w:rsidRPr="00580A38">
        <w:rPr>
          <w:b w:val="0"/>
          <w:sz w:val="28"/>
          <w:szCs w:val="28"/>
        </w:rPr>
        <w:t xml:space="preserve"> «Улучшение жилищных условий граждан, проживающих в сельской местности, в том числе молодых семей и молодых специалистов» Федеральной целевой программы «Социальное развитие села до 2013 года» и приоритетного регионального проекта «Сельское жилье»</w:t>
      </w:r>
      <w:r>
        <w:rPr>
          <w:b w:val="0"/>
          <w:sz w:val="28"/>
          <w:szCs w:val="28"/>
        </w:rPr>
        <w:t>.</w:t>
      </w:r>
    </w:p>
    <w:p w:rsidR="00CC4139" w:rsidRPr="00457E18" w:rsidRDefault="00CC4139" w:rsidP="00F95F4A">
      <w:pPr>
        <w:pStyle w:val="Title"/>
        <w:jc w:val="both"/>
        <w:rPr>
          <w:b w:val="0"/>
          <w:bCs/>
          <w:sz w:val="28"/>
        </w:rPr>
      </w:pPr>
      <w:r w:rsidRPr="00457E18">
        <w:rPr>
          <w:bCs/>
          <w:sz w:val="28"/>
        </w:rPr>
        <w:t>1.4.</w:t>
      </w:r>
      <w:r>
        <w:rPr>
          <w:bCs/>
          <w:sz w:val="28"/>
        </w:rPr>
        <w:t xml:space="preserve"> Руководитель проверки: </w:t>
      </w:r>
      <w:r>
        <w:rPr>
          <w:b w:val="0"/>
          <w:bCs/>
          <w:sz w:val="28"/>
        </w:rPr>
        <w:t>аудитор КСП ПК Вотинцев Н.В.</w:t>
      </w:r>
    </w:p>
    <w:p w:rsidR="00CC4139" w:rsidRDefault="00CC4139" w:rsidP="00F95F4A">
      <w:pPr>
        <w:pStyle w:val="Title"/>
        <w:jc w:val="both"/>
        <w:rPr>
          <w:b w:val="0"/>
          <w:bCs/>
          <w:sz w:val="28"/>
        </w:rPr>
      </w:pPr>
      <w:r w:rsidRPr="00D56A03">
        <w:rPr>
          <w:bCs/>
          <w:sz w:val="28"/>
        </w:rPr>
        <w:t>1.</w:t>
      </w:r>
      <w:r>
        <w:rPr>
          <w:bCs/>
          <w:sz w:val="28"/>
        </w:rPr>
        <w:t>5</w:t>
      </w:r>
      <w:r w:rsidRPr="00D56A03">
        <w:rPr>
          <w:bCs/>
          <w:sz w:val="28"/>
        </w:rPr>
        <w:t xml:space="preserve">. </w:t>
      </w:r>
      <w:r>
        <w:rPr>
          <w:bCs/>
          <w:sz w:val="28"/>
        </w:rPr>
        <w:t>И</w:t>
      </w:r>
      <w:r>
        <w:rPr>
          <w:sz w:val="28"/>
        </w:rPr>
        <w:t xml:space="preserve">сполнители: </w:t>
      </w:r>
      <w:r w:rsidRPr="004150BE">
        <w:rPr>
          <w:b w:val="0"/>
          <w:sz w:val="28"/>
        </w:rPr>
        <w:t>заведующий отделом КСП ПК</w:t>
      </w:r>
      <w:r>
        <w:rPr>
          <w:b w:val="0"/>
          <w:sz w:val="28"/>
        </w:rPr>
        <w:t>,</w:t>
      </w:r>
      <w:r w:rsidRPr="004150BE">
        <w:rPr>
          <w:b w:val="0"/>
          <w:sz w:val="28"/>
        </w:rPr>
        <w:t xml:space="preserve"> </w:t>
      </w:r>
      <w:r>
        <w:rPr>
          <w:b w:val="0"/>
          <w:sz w:val="28"/>
        </w:rPr>
        <w:t xml:space="preserve">советник государственной гражданской службы Пермского края </w:t>
      </w:r>
      <w:r>
        <w:rPr>
          <w:b w:val="0"/>
          <w:sz w:val="28"/>
          <w:lang w:val="en-US"/>
        </w:rPr>
        <w:t>I</w:t>
      </w:r>
      <w:r w:rsidRPr="00E95C7A">
        <w:rPr>
          <w:b w:val="0"/>
          <w:sz w:val="28"/>
        </w:rPr>
        <w:t xml:space="preserve"> </w:t>
      </w:r>
      <w:r>
        <w:rPr>
          <w:b w:val="0"/>
          <w:sz w:val="28"/>
        </w:rPr>
        <w:t>класса</w:t>
      </w:r>
      <w:r w:rsidRPr="004150BE">
        <w:rPr>
          <w:b w:val="0"/>
          <w:sz w:val="28"/>
        </w:rPr>
        <w:t xml:space="preserve"> Травина Оксана Владимировна</w:t>
      </w:r>
      <w:r>
        <w:rPr>
          <w:b w:val="0"/>
          <w:sz w:val="28"/>
        </w:rPr>
        <w:t xml:space="preserve">, </w:t>
      </w:r>
      <w:r w:rsidRPr="004150BE">
        <w:rPr>
          <w:b w:val="0"/>
          <w:sz w:val="28"/>
        </w:rPr>
        <w:t>и</w:t>
      </w:r>
      <w:r w:rsidRPr="00B7190D">
        <w:rPr>
          <w:b w:val="0"/>
          <w:sz w:val="28"/>
        </w:rPr>
        <w:t>нспектор</w:t>
      </w:r>
      <w:r w:rsidRPr="00E95C7A">
        <w:rPr>
          <w:b w:val="0"/>
          <w:sz w:val="28"/>
        </w:rPr>
        <w:t xml:space="preserve"> КСП ПК</w:t>
      </w:r>
      <w:r>
        <w:rPr>
          <w:b w:val="0"/>
          <w:sz w:val="28"/>
        </w:rPr>
        <w:t xml:space="preserve">, советник государственной гражданской службы Пермского края </w:t>
      </w:r>
      <w:r>
        <w:rPr>
          <w:b w:val="0"/>
          <w:sz w:val="28"/>
          <w:lang w:val="en-US"/>
        </w:rPr>
        <w:t>I</w:t>
      </w:r>
      <w:r w:rsidRPr="00E95C7A">
        <w:rPr>
          <w:b w:val="0"/>
          <w:sz w:val="28"/>
        </w:rPr>
        <w:t xml:space="preserve"> </w:t>
      </w:r>
      <w:r>
        <w:rPr>
          <w:b w:val="0"/>
          <w:sz w:val="28"/>
        </w:rPr>
        <w:t>класса</w:t>
      </w:r>
      <w:r>
        <w:rPr>
          <w:b w:val="0"/>
          <w:bCs/>
          <w:sz w:val="28"/>
        </w:rPr>
        <w:t xml:space="preserve"> Чумакова Светлана Павловна.</w:t>
      </w:r>
    </w:p>
    <w:p w:rsidR="00CC4139" w:rsidRDefault="00CC4139" w:rsidP="00F95F4A">
      <w:pPr>
        <w:tabs>
          <w:tab w:val="num" w:pos="900"/>
        </w:tabs>
        <w:jc w:val="both"/>
        <w:rPr>
          <w:sz w:val="28"/>
        </w:rPr>
      </w:pPr>
      <w:r>
        <w:rPr>
          <w:b/>
          <w:sz w:val="28"/>
        </w:rPr>
        <w:t>1.6. Проверяемый период:</w:t>
      </w:r>
      <w:r>
        <w:rPr>
          <w:sz w:val="28"/>
        </w:rPr>
        <w:t xml:space="preserve"> 2012, 2013 годы.</w:t>
      </w:r>
    </w:p>
    <w:p w:rsidR="00CC4139" w:rsidRDefault="00CC4139" w:rsidP="00F95F4A">
      <w:pPr>
        <w:tabs>
          <w:tab w:val="num" w:pos="900"/>
        </w:tabs>
        <w:jc w:val="both"/>
        <w:rPr>
          <w:b/>
          <w:bCs/>
          <w:sz w:val="28"/>
        </w:rPr>
      </w:pPr>
      <w:r w:rsidRPr="0075560D">
        <w:rPr>
          <w:b/>
          <w:sz w:val="28"/>
        </w:rPr>
        <w:t>1.</w:t>
      </w:r>
      <w:r>
        <w:rPr>
          <w:b/>
          <w:sz w:val="28"/>
        </w:rPr>
        <w:t>7</w:t>
      </w:r>
      <w:r w:rsidRPr="0075560D">
        <w:rPr>
          <w:b/>
          <w:sz w:val="28"/>
        </w:rPr>
        <w:t>.</w:t>
      </w:r>
      <w:r>
        <w:rPr>
          <w:b/>
          <w:sz w:val="28"/>
        </w:rPr>
        <w:t xml:space="preserve"> Сроки проведения проверки:</w:t>
      </w:r>
      <w:r>
        <w:rPr>
          <w:sz w:val="28"/>
        </w:rPr>
        <w:t xml:space="preserve"> с 24 марта по 04 апреля 2014 года.</w:t>
      </w:r>
    </w:p>
    <w:p w:rsidR="00CC4139" w:rsidRDefault="00CC4139" w:rsidP="00F95F4A">
      <w:pPr>
        <w:jc w:val="both"/>
        <w:rPr>
          <w:b/>
          <w:sz w:val="28"/>
        </w:rPr>
      </w:pPr>
    </w:p>
    <w:p w:rsidR="00CC4139" w:rsidRDefault="00CC4139" w:rsidP="00F95F4A">
      <w:pPr>
        <w:jc w:val="both"/>
        <w:rPr>
          <w:b/>
          <w:sz w:val="28"/>
        </w:rPr>
      </w:pPr>
      <w:r>
        <w:rPr>
          <w:b/>
          <w:sz w:val="28"/>
        </w:rPr>
        <w:t xml:space="preserve">2. </w:t>
      </w:r>
      <w:r>
        <w:rPr>
          <w:b/>
          <w:sz w:val="28"/>
        </w:rPr>
        <w:tab/>
        <w:t>Нормативно-правовое регулирование реализации мероприятий:</w:t>
      </w:r>
    </w:p>
    <w:p w:rsidR="00CC4139" w:rsidRPr="005B4735" w:rsidRDefault="00CC4139" w:rsidP="00F95F4A">
      <w:pPr>
        <w:widowControl w:val="0"/>
        <w:autoSpaceDE w:val="0"/>
        <w:autoSpaceDN w:val="0"/>
        <w:adjustRightInd w:val="0"/>
        <w:jc w:val="both"/>
        <w:rPr>
          <w:sz w:val="28"/>
          <w:szCs w:val="28"/>
        </w:rPr>
      </w:pPr>
      <w:r>
        <w:rPr>
          <w:b/>
          <w:bCs/>
          <w:i/>
          <w:sz w:val="28"/>
        </w:rPr>
        <w:t>2.</w:t>
      </w:r>
      <w:r w:rsidRPr="008143A7">
        <w:rPr>
          <w:b/>
          <w:bCs/>
          <w:i/>
          <w:sz w:val="28"/>
        </w:rPr>
        <w:t>1.</w:t>
      </w:r>
      <w:r w:rsidRPr="008143A7">
        <w:rPr>
          <w:b/>
          <w:i/>
          <w:sz w:val="28"/>
          <w:szCs w:val="28"/>
        </w:rPr>
        <w:t xml:space="preserve"> </w:t>
      </w:r>
      <w:hyperlink r:id="rId7" w:history="1">
        <w:r w:rsidRPr="008143A7">
          <w:rPr>
            <w:b/>
            <w:i/>
            <w:iCs/>
            <w:sz w:val="28"/>
            <w:szCs w:val="28"/>
          </w:rPr>
          <w:t>Постановление Правительства РФ от 03.12.2002</w:t>
        </w:r>
        <w:r>
          <w:rPr>
            <w:b/>
            <w:i/>
            <w:iCs/>
            <w:sz w:val="28"/>
            <w:szCs w:val="28"/>
          </w:rPr>
          <w:t xml:space="preserve"> №</w:t>
        </w:r>
        <w:r w:rsidRPr="008143A7">
          <w:rPr>
            <w:b/>
            <w:i/>
            <w:iCs/>
            <w:sz w:val="28"/>
            <w:szCs w:val="28"/>
          </w:rPr>
          <w:t xml:space="preserve"> 858 «О федеральной целевой программе «Социальное развитие села до 2013 года» </w:t>
        </w:r>
        <w:r w:rsidRPr="008143A7">
          <w:rPr>
            <w:b/>
            <w:i/>
            <w:iCs/>
            <w:sz w:val="28"/>
            <w:szCs w:val="28"/>
          </w:rPr>
          <w:br/>
        </w:r>
      </w:hyperlink>
      <w:r w:rsidRPr="005B4735">
        <w:rPr>
          <w:sz w:val="28"/>
          <w:szCs w:val="28"/>
        </w:rPr>
        <w:t xml:space="preserve">Программа разработана </w:t>
      </w:r>
      <w:r>
        <w:rPr>
          <w:sz w:val="28"/>
          <w:szCs w:val="28"/>
        </w:rPr>
        <w:t>с</w:t>
      </w:r>
      <w:r w:rsidRPr="005B4735">
        <w:rPr>
          <w:sz w:val="28"/>
          <w:szCs w:val="28"/>
        </w:rPr>
        <w:t xml:space="preserve"> цел</w:t>
      </w:r>
      <w:r>
        <w:rPr>
          <w:sz w:val="28"/>
          <w:szCs w:val="28"/>
        </w:rPr>
        <w:t xml:space="preserve">ью </w:t>
      </w:r>
      <w:r w:rsidRPr="005B4735">
        <w:rPr>
          <w:sz w:val="28"/>
          <w:szCs w:val="28"/>
        </w:rPr>
        <w:t>повышени</w:t>
      </w:r>
      <w:r>
        <w:rPr>
          <w:sz w:val="28"/>
          <w:szCs w:val="28"/>
        </w:rPr>
        <w:t>я</w:t>
      </w:r>
      <w:r w:rsidRPr="005B4735">
        <w:rPr>
          <w:sz w:val="28"/>
          <w:szCs w:val="28"/>
        </w:rPr>
        <w:t xml:space="preserve"> уровня и качества жизни сельского населения</w:t>
      </w:r>
      <w:r>
        <w:rPr>
          <w:sz w:val="28"/>
          <w:szCs w:val="28"/>
        </w:rPr>
        <w:t xml:space="preserve">, </w:t>
      </w:r>
      <w:r w:rsidRPr="005B4735">
        <w:rPr>
          <w:sz w:val="28"/>
          <w:szCs w:val="28"/>
        </w:rPr>
        <w:t>создани</w:t>
      </w:r>
      <w:r>
        <w:rPr>
          <w:sz w:val="28"/>
          <w:szCs w:val="28"/>
        </w:rPr>
        <w:t>я</w:t>
      </w:r>
      <w:r w:rsidRPr="005B4735">
        <w:rPr>
          <w:sz w:val="28"/>
          <w:szCs w:val="28"/>
        </w:rPr>
        <w:t xml:space="preserve"> условий для улучшения социально-демографической ситуации в сельской местности, расширени</w:t>
      </w:r>
      <w:r>
        <w:rPr>
          <w:sz w:val="28"/>
          <w:szCs w:val="28"/>
        </w:rPr>
        <w:t>я</w:t>
      </w:r>
      <w:r w:rsidRPr="005B4735">
        <w:rPr>
          <w:sz w:val="28"/>
          <w:szCs w:val="28"/>
        </w:rPr>
        <w:t xml:space="preserve"> рынка труда в сельской местности и обеспечени</w:t>
      </w:r>
      <w:r>
        <w:rPr>
          <w:sz w:val="28"/>
          <w:szCs w:val="28"/>
        </w:rPr>
        <w:t>я</w:t>
      </w:r>
      <w:r w:rsidRPr="005B4735">
        <w:rPr>
          <w:sz w:val="28"/>
          <w:szCs w:val="28"/>
        </w:rPr>
        <w:t xml:space="preserve"> его привлекательности</w:t>
      </w:r>
      <w:r>
        <w:rPr>
          <w:sz w:val="28"/>
          <w:szCs w:val="28"/>
        </w:rPr>
        <w:t xml:space="preserve">, </w:t>
      </w:r>
      <w:r w:rsidRPr="005B4735">
        <w:rPr>
          <w:sz w:val="28"/>
          <w:szCs w:val="28"/>
        </w:rPr>
        <w:t>повышени</w:t>
      </w:r>
      <w:r>
        <w:rPr>
          <w:sz w:val="28"/>
          <w:szCs w:val="28"/>
        </w:rPr>
        <w:t>я</w:t>
      </w:r>
      <w:r w:rsidRPr="005B4735">
        <w:rPr>
          <w:sz w:val="28"/>
          <w:szCs w:val="28"/>
        </w:rPr>
        <w:t xml:space="preserve"> престижности проживания в сельской местности.</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Мероприятия Программы направлены</w:t>
      </w:r>
      <w:r>
        <w:rPr>
          <w:sz w:val="28"/>
          <w:szCs w:val="28"/>
        </w:rPr>
        <w:t>,</w:t>
      </w:r>
      <w:r w:rsidRPr="005B4735">
        <w:rPr>
          <w:sz w:val="28"/>
          <w:szCs w:val="28"/>
        </w:rPr>
        <w:t xml:space="preserve"> </w:t>
      </w:r>
      <w:r>
        <w:rPr>
          <w:sz w:val="28"/>
          <w:szCs w:val="28"/>
        </w:rPr>
        <w:t xml:space="preserve">в том числе, </w:t>
      </w:r>
      <w:r w:rsidRPr="005B4735">
        <w:rPr>
          <w:sz w:val="28"/>
          <w:szCs w:val="28"/>
        </w:rPr>
        <w:t>на улучшение жилищных условий граждан, проживающих в сельской местности, и обеспечение доступным жильем молодых семей и молодых специалистов на селе;</w:t>
      </w:r>
      <w:r>
        <w:rPr>
          <w:sz w:val="28"/>
          <w:szCs w:val="28"/>
        </w:rPr>
        <w:t xml:space="preserve"> </w:t>
      </w:r>
      <w:r w:rsidRPr="005B4735">
        <w:rPr>
          <w:sz w:val="28"/>
          <w:szCs w:val="28"/>
        </w:rPr>
        <w:t>стимулирование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 молодых специалистов;</w:t>
      </w:r>
      <w:r>
        <w:rPr>
          <w:sz w:val="28"/>
          <w:szCs w:val="28"/>
        </w:rPr>
        <w:t xml:space="preserve"> </w:t>
      </w:r>
      <w:r w:rsidRPr="005B4735">
        <w:rPr>
          <w:sz w:val="28"/>
          <w:szCs w:val="28"/>
        </w:rPr>
        <w:t>повышение уровня занятости сельского населения, сохранение и создание новых рабочих мест.</w:t>
      </w:r>
    </w:p>
    <w:p w:rsidR="00CC4139" w:rsidRPr="005B4735" w:rsidRDefault="00CC4139" w:rsidP="00F95F4A">
      <w:pPr>
        <w:widowControl w:val="0"/>
        <w:autoSpaceDE w:val="0"/>
        <w:autoSpaceDN w:val="0"/>
        <w:adjustRightInd w:val="0"/>
        <w:ind w:firstLine="709"/>
        <w:jc w:val="both"/>
        <w:outlineLvl w:val="1"/>
        <w:rPr>
          <w:sz w:val="28"/>
          <w:szCs w:val="28"/>
        </w:rPr>
      </w:pPr>
      <w:r>
        <w:rPr>
          <w:sz w:val="28"/>
          <w:szCs w:val="28"/>
        </w:rPr>
        <w:t xml:space="preserve">Одним из мероприятий Программы является </w:t>
      </w:r>
      <w:r w:rsidRPr="00534799">
        <w:rPr>
          <w:b/>
          <w:sz w:val="28"/>
          <w:szCs w:val="28"/>
        </w:rPr>
        <w:t>улучшение жилищных условий граждан, проживающих в сельской местности, в том числе молодых семей и молодых специалистов</w:t>
      </w:r>
      <w:r>
        <w:rPr>
          <w:sz w:val="28"/>
          <w:szCs w:val="28"/>
        </w:rPr>
        <w:t>, целью которого является</w:t>
      </w:r>
      <w:r w:rsidRPr="005B4735">
        <w:rPr>
          <w:sz w:val="28"/>
          <w:szCs w:val="28"/>
        </w:rPr>
        <w:t xml:space="preserve"> обеспечение жильем категорий граждан, не обладающих достаточными собственными средствами.</w:t>
      </w:r>
    </w:p>
    <w:p w:rsidR="00CC4139" w:rsidRPr="008143A7" w:rsidRDefault="00CC4139" w:rsidP="00F95F4A">
      <w:pPr>
        <w:widowControl w:val="0"/>
        <w:autoSpaceDE w:val="0"/>
        <w:autoSpaceDN w:val="0"/>
        <w:adjustRightInd w:val="0"/>
        <w:ind w:firstLine="709"/>
        <w:jc w:val="both"/>
        <w:rPr>
          <w:sz w:val="28"/>
          <w:szCs w:val="28"/>
        </w:rPr>
      </w:pPr>
      <w:r>
        <w:rPr>
          <w:sz w:val="28"/>
          <w:szCs w:val="28"/>
        </w:rPr>
        <w:t xml:space="preserve">1. </w:t>
      </w:r>
      <w:r w:rsidRPr="008143A7">
        <w:rPr>
          <w:sz w:val="28"/>
          <w:szCs w:val="28"/>
        </w:rPr>
        <w:t xml:space="preserve">Реализация мероприятия осуществляется в соответствии с </w:t>
      </w:r>
      <w:bookmarkStart w:id="0" w:name="Par97"/>
      <w:bookmarkEnd w:id="0"/>
      <w:r w:rsidRPr="008143A7">
        <w:rPr>
          <w:b/>
          <w:i/>
          <w:sz w:val="28"/>
          <w:szCs w:val="28"/>
        </w:rPr>
        <w:t>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r w:rsidRPr="008143A7">
        <w:rPr>
          <w:sz w:val="28"/>
          <w:szCs w:val="28"/>
        </w:rPr>
        <w:t>, которые</w:t>
      </w:r>
      <w:bookmarkStart w:id="1" w:name="Par103"/>
      <w:bookmarkEnd w:id="1"/>
      <w:r w:rsidRPr="008143A7">
        <w:rPr>
          <w:sz w:val="28"/>
          <w:szCs w:val="28"/>
        </w:rPr>
        <w:t xml:space="preserve">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2. Субсидии предоставляются на софинансирование расходных обязательств субъектов Российской Федерации на реализацию мероприятий по улучшению жилищных условий граждан, молодых семей и молодых специалистов, в рамках региональных и (или) муниципальных целевых программ, предусматривающих:</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а) предоставление гражданам, молодым семьям, молодым специалистам социальных выплат на строительство (приобретение) жилья (далее - социальные выплаты) в порядке и на условиях</w:t>
      </w:r>
      <w:r w:rsidRPr="008143A7">
        <w:rPr>
          <w:sz w:val="28"/>
          <w:szCs w:val="28"/>
        </w:rPr>
        <w:t xml:space="preserve">, которые предусмотрены </w:t>
      </w:r>
      <w:r w:rsidRPr="0064700D">
        <w:rPr>
          <w:b/>
          <w:i/>
          <w:sz w:val="28"/>
          <w:szCs w:val="28"/>
        </w:rPr>
        <w:t>Типовым положением</w:t>
      </w:r>
      <w:r w:rsidRPr="008143A7">
        <w:rPr>
          <w:sz w:val="28"/>
          <w:szCs w:val="28"/>
        </w:rPr>
        <w:t>;</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б)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предусмотренных Положением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3. Субсидии предоставляются бюджету субъекта Российской Федерации на следующих условиях:</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а) наличие долгосрочных региональной и (или) муниципальных целевых программ;</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б) наличие в законе субъекта Российской Федерации о бюджете субъекта Российской Федерации и (или)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софинансированию (финансовому обеспечению) в соответствующем финансовом году мероприятий в размере не менее размера, необходимого для обеспечения установленного уровня софинансирования за счет субсидий;</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в) привлечение субъектом Российской Федерации в объемах, необходимых для выполнения целевых индикаторов:</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собственных (заемных) средств граждан, молодых семей и молодых специалистов - в случае предоставления социальных выплат;</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средств работодателей - в случае предоставления субсидий на софинансирование расходных обязательств муниципальных образований;</w:t>
      </w:r>
    </w:p>
    <w:p w:rsidR="00CC4139" w:rsidRDefault="00CC4139" w:rsidP="00F95F4A">
      <w:pPr>
        <w:widowControl w:val="0"/>
        <w:autoSpaceDE w:val="0"/>
        <w:autoSpaceDN w:val="0"/>
        <w:adjustRightInd w:val="0"/>
        <w:ind w:firstLine="709"/>
        <w:jc w:val="both"/>
        <w:rPr>
          <w:sz w:val="28"/>
          <w:szCs w:val="28"/>
        </w:rPr>
      </w:pPr>
      <w:bookmarkStart w:id="2" w:name="Par117"/>
      <w:bookmarkEnd w:id="2"/>
      <w:r w:rsidRPr="005B4735">
        <w:rPr>
          <w:sz w:val="28"/>
          <w:szCs w:val="28"/>
        </w:rPr>
        <w:t>г) наличие бюджетной заявки о размерах субсидий на очередной финансовый год</w:t>
      </w:r>
      <w:r>
        <w:rPr>
          <w:sz w:val="28"/>
          <w:szCs w:val="28"/>
        </w:rPr>
        <w:t>.</w:t>
      </w:r>
      <w:r w:rsidRPr="005B4735">
        <w:rPr>
          <w:sz w:val="28"/>
          <w:szCs w:val="28"/>
        </w:rPr>
        <w:t xml:space="preserve"> </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4. Работодатели, граждане, молодые семьи и молодые специалисты вправе использовать в качестве своей доли в софинансировании мероприятий объекты незавершенного жилищного строительства, находящиеся в их собственности и свободные от обременений.</w:t>
      </w:r>
    </w:p>
    <w:p w:rsidR="00CC4139" w:rsidRPr="005B4735" w:rsidRDefault="00CC4139" w:rsidP="00F95F4A">
      <w:pPr>
        <w:widowControl w:val="0"/>
        <w:autoSpaceDE w:val="0"/>
        <w:autoSpaceDN w:val="0"/>
        <w:adjustRightInd w:val="0"/>
        <w:ind w:firstLine="709"/>
        <w:jc w:val="both"/>
        <w:rPr>
          <w:sz w:val="28"/>
          <w:szCs w:val="28"/>
        </w:rPr>
      </w:pPr>
      <w:bookmarkStart w:id="3" w:name="Par353"/>
      <w:bookmarkEnd w:id="3"/>
      <w:r w:rsidRPr="0064700D">
        <w:rPr>
          <w:b/>
          <w:i/>
          <w:sz w:val="28"/>
          <w:szCs w:val="28"/>
        </w:rPr>
        <w:t>Типовое положение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Pr>
          <w:sz w:val="28"/>
          <w:szCs w:val="28"/>
        </w:rPr>
        <w:t xml:space="preserve"> </w:t>
      </w:r>
      <w:r w:rsidRPr="005B4735">
        <w:rPr>
          <w:sz w:val="28"/>
          <w:szCs w:val="28"/>
        </w:rPr>
        <w:t xml:space="preserve">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w:t>
      </w:r>
      <w:r w:rsidRPr="0064700D">
        <w:rPr>
          <w:sz w:val="28"/>
          <w:szCs w:val="28"/>
        </w:rPr>
        <w:t>либо изъявившим желание переехать на постоянное место жительства в сельскую местность и работать там</w:t>
      </w:r>
      <w:r w:rsidRPr="005B4735">
        <w:rPr>
          <w:sz w:val="28"/>
          <w:szCs w:val="28"/>
        </w:rPr>
        <w:t>.</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3. Право на улучшение жилищных условий с использованием средств социальных выплат предоставляется гражданам, молодым семьям и молодым специалистам только 1 раз.</w:t>
      </w:r>
    </w:p>
    <w:p w:rsidR="00CC4139" w:rsidRPr="006071F0" w:rsidRDefault="00CC4139" w:rsidP="00F95F4A">
      <w:pPr>
        <w:widowControl w:val="0"/>
        <w:autoSpaceDE w:val="0"/>
        <w:autoSpaceDN w:val="0"/>
        <w:adjustRightInd w:val="0"/>
        <w:ind w:firstLine="709"/>
        <w:jc w:val="both"/>
        <w:rPr>
          <w:b/>
          <w:i/>
          <w:sz w:val="28"/>
          <w:szCs w:val="28"/>
        </w:rPr>
      </w:pPr>
      <w:bookmarkStart w:id="4" w:name="Par439"/>
      <w:bookmarkStart w:id="5" w:name="Par485"/>
      <w:bookmarkEnd w:id="4"/>
      <w:bookmarkEnd w:id="5"/>
      <w:r w:rsidRPr="006071F0">
        <w:rPr>
          <w:b/>
          <w:i/>
          <w:sz w:val="28"/>
          <w:szCs w:val="28"/>
        </w:rPr>
        <w:t>Положением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предусмотрено следующее.</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1. Молодые семьи и молодые специалисты, являющиеся получателями социальных выплат, но не имеющие собственных (заемных) средств, имеют право на 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(приобретение) жилья с привлечением средств работодателей.</w:t>
      </w:r>
    </w:p>
    <w:p w:rsidR="00CC4139" w:rsidRPr="005B4735" w:rsidRDefault="00CC4139" w:rsidP="00F95F4A">
      <w:pPr>
        <w:widowControl w:val="0"/>
        <w:autoSpaceDE w:val="0"/>
        <w:autoSpaceDN w:val="0"/>
        <w:adjustRightInd w:val="0"/>
        <w:ind w:firstLine="709"/>
        <w:jc w:val="both"/>
        <w:rPr>
          <w:sz w:val="28"/>
          <w:szCs w:val="28"/>
        </w:rPr>
      </w:pPr>
      <w:bookmarkStart w:id="6" w:name="Par492"/>
      <w:bookmarkEnd w:id="6"/>
      <w:r w:rsidRPr="005B4735">
        <w:rPr>
          <w:sz w:val="28"/>
          <w:szCs w:val="28"/>
        </w:rPr>
        <w:t>2. Работодатели по согласованию с органами местного самоуправления определяют потребность в работниках в случае, если соблюдаются условия, предусмотренные настоящим Положением, и указанные работники изъявили желание переехать на постоянное место жительства в сельскую местность, и заключают с ними трудовые договоры, в которых дата начала работы связывается с окончанием образовательного учреждения (для молодых специалистов - учащихся последнего курса образовательных учреждений) и (или) переездом на постоянное место жительства в сельскую местность.</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3. Работодатель с учетом заключенных трудовых договоров подает в органы местного самоуправления заявку о необходимом ему количестве работников с указанием в ней возможности участия в софинансировании строительства (приобретения) жилья для молодых семей и молодых специалистов и размере такого участия.</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4. Органы местного самоуправления и работодатели разъясняют молодым семьям и молодым специалистам условия и порядок обеспечения их жильем.</w:t>
      </w:r>
    </w:p>
    <w:p w:rsidR="00CC4139" w:rsidRPr="005B4735" w:rsidRDefault="00CC4139" w:rsidP="00F95F4A">
      <w:pPr>
        <w:widowControl w:val="0"/>
        <w:autoSpaceDE w:val="0"/>
        <w:autoSpaceDN w:val="0"/>
        <w:adjustRightInd w:val="0"/>
        <w:ind w:firstLine="709"/>
        <w:jc w:val="both"/>
        <w:rPr>
          <w:sz w:val="28"/>
          <w:szCs w:val="28"/>
        </w:rPr>
      </w:pPr>
      <w:bookmarkStart w:id="7" w:name="Par495"/>
      <w:bookmarkEnd w:id="7"/>
      <w:r w:rsidRPr="005B4735">
        <w:rPr>
          <w:sz w:val="28"/>
          <w:szCs w:val="28"/>
        </w:rPr>
        <w:t>5. Молодые семьи и молодые специалисты представляют в органы местного самоуправления заявление</w:t>
      </w:r>
      <w:r>
        <w:rPr>
          <w:sz w:val="28"/>
          <w:szCs w:val="28"/>
        </w:rPr>
        <w:t>,</w:t>
      </w:r>
      <w:r w:rsidRPr="005B4735">
        <w:rPr>
          <w:sz w:val="28"/>
          <w:szCs w:val="28"/>
        </w:rPr>
        <w:t xml:space="preserve"> документы согласно Типово</w:t>
      </w:r>
      <w:r>
        <w:rPr>
          <w:sz w:val="28"/>
          <w:szCs w:val="28"/>
        </w:rPr>
        <w:t>му</w:t>
      </w:r>
      <w:r w:rsidRPr="005B4735">
        <w:rPr>
          <w:sz w:val="28"/>
          <w:szCs w:val="28"/>
        </w:rPr>
        <w:t xml:space="preserve"> положени</w:t>
      </w:r>
      <w:r>
        <w:rPr>
          <w:sz w:val="28"/>
          <w:szCs w:val="28"/>
        </w:rPr>
        <w:t>ю</w:t>
      </w:r>
      <w:r w:rsidRPr="005B4735">
        <w:rPr>
          <w:sz w:val="28"/>
          <w:szCs w:val="28"/>
        </w:rPr>
        <w:t>, и документ, подтверждающий участие работодателя в софинансировании строительства (приобретения) жилья для этого заявителя.</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6. Копии документов должны быть заверены в установленном порядке.</w:t>
      </w:r>
    </w:p>
    <w:p w:rsidR="00CC4139" w:rsidRPr="005B4735" w:rsidRDefault="00CC4139" w:rsidP="00F95F4A">
      <w:pPr>
        <w:widowControl w:val="0"/>
        <w:autoSpaceDE w:val="0"/>
        <w:autoSpaceDN w:val="0"/>
        <w:adjustRightInd w:val="0"/>
        <w:ind w:firstLine="709"/>
        <w:jc w:val="both"/>
        <w:rPr>
          <w:sz w:val="28"/>
          <w:szCs w:val="28"/>
        </w:rPr>
      </w:pPr>
      <w:bookmarkStart w:id="8" w:name="Par497"/>
      <w:bookmarkEnd w:id="8"/>
      <w:r w:rsidRPr="005B4735">
        <w:rPr>
          <w:sz w:val="28"/>
          <w:szCs w:val="28"/>
        </w:rPr>
        <w:t>7.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их в органы исполнительной власти с приложением сведений о размерах расходных обязательств муниципальных образований и привлеченных средств работодателей на указанные цели.</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8. Органы исполнительной власти на основании списков и документов формируют и с учетом объема субсидий утверждают сводные списки молодых семей и молодых специалистов - получателей жилья по договору найма жилого помещения, а также уведомляют органы местного самоуправления о принятом решении для доведения до молодых семей и молодых специалистов информации о включении их в указанные списки.</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9.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w:t>
      </w:r>
      <w:r>
        <w:rPr>
          <w:sz w:val="28"/>
          <w:szCs w:val="28"/>
        </w:rPr>
        <w:t>оительства (приобретения) жилья</w:t>
      </w:r>
      <w:r w:rsidRPr="005B4735">
        <w:rPr>
          <w:sz w:val="28"/>
          <w:szCs w:val="28"/>
        </w:rPr>
        <w:t xml:space="preserve"> и размера уровня софинансирования, установленного Министерством сельского хозяйства Российской Федерации.</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10. В целях обеспечения молодой семьи 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многоквартирного жилого дома.</w:t>
      </w:r>
    </w:p>
    <w:p w:rsidR="00CC4139" w:rsidRPr="005B4735" w:rsidRDefault="00CC4139" w:rsidP="00F95F4A">
      <w:pPr>
        <w:widowControl w:val="0"/>
        <w:autoSpaceDE w:val="0"/>
        <w:autoSpaceDN w:val="0"/>
        <w:adjustRightInd w:val="0"/>
        <w:ind w:firstLine="709"/>
        <w:jc w:val="both"/>
        <w:rPr>
          <w:sz w:val="28"/>
          <w:szCs w:val="28"/>
        </w:rPr>
      </w:pPr>
      <w:bookmarkStart w:id="9" w:name="Par504"/>
      <w:bookmarkEnd w:id="9"/>
      <w:r w:rsidRPr="005B4735">
        <w:rPr>
          <w:sz w:val="28"/>
          <w:szCs w:val="28"/>
        </w:rPr>
        <w:t>11.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 xml:space="preserve">12. Жилые помещения, приобретенные (построенные) в соответствии </w:t>
      </w:r>
      <w:r w:rsidRPr="0064700D">
        <w:rPr>
          <w:sz w:val="28"/>
          <w:szCs w:val="28"/>
        </w:rPr>
        <w:t xml:space="preserve">с </w:t>
      </w:r>
      <w:hyperlink w:anchor="Par504" w:history="1">
        <w:r w:rsidRPr="0064700D">
          <w:rPr>
            <w:sz w:val="28"/>
            <w:szCs w:val="28"/>
          </w:rPr>
          <w:t>пунктом 11</w:t>
        </w:r>
      </w:hyperlink>
      <w:r w:rsidRPr="0064700D">
        <w:rPr>
          <w:sz w:val="28"/>
          <w:szCs w:val="28"/>
        </w:rPr>
        <w:t>, относятся к жилищному фонду коммерческого использования</w:t>
      </w:r>
      <w:r w:rsidRPr="005B4735">
        <w:rPr>
          <w:sz w:val="28"/>
          <w:szCs w:val="28"/>
        </w:rPr>
        <w:t xml:space="preserve"> и предоставляются молодым семьям и молодым специалистам в возмездное владение и пользование по договору найма жилого помещения.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13. Существенным условием договора найма жилого помещения является условие о работе нанимателя жилого помещения по трудовому договору в течение не менее 5 лет в организациях агропромышленного комплекса и социальной сферы, расположенных в сельской местности, в которой предоставляется жилое помещение.</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Досрочное расторжение трудового договора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14.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сельской местности в пределах этого субъекта Российской Федерации.</w:t>
      </w:r>
    </w:p>
    <w:p w:rsidR="00CC4139" w:rsidRPr="005B4735" w:rsidRDefault="00CC4139" w:rsidP="00F95F4A">
      <w:pPr>
        <w:widowControl w:val="0"/>
        <w:autoSpaceDE w:val="0"/>
        <w:autoSpaceDN w:val="0"/>
        <w:adjustRightInd w:val="0"/>
        <w:ind w:firstLine="709"/>
        <w:jc w:val="both"/>
        <w:rPr>
          <w:sz w:val="28"/>
          <w:szCs w:val="28"/>
        </w:rPr>
      </w:pPr>
      <w:r w:rsidRPr="005B4735">
        <w:rPr>
          <w:sz w:val="28"/>
          <w:szCs w:val="28"/>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CC4139" w:rsidRDefault="00CC4139" w:rsidP="00F95F4A">
      <w:pPr>
        <w:widowControl w:val="0"/>
        <w:autoSpaceDE w:val="0"/>
        <w:autoSpaceDN w:val="0"/>
        <w:adjustRightInd w:val="0"/>
        <w:ind w:firstLine="709"/>
        <w:jc w:val="both"/>
        <w:rPr>
          <w:sz w:val="28"/>
          <w:szCs w:val="28"/>
        </w:rPr>
      </w:pPr>
      <w:r w:rsidRPr="005B4735">
        <w:rPr>
          <w:sz w:val="28"/>
          <w:szCs w:val="28"/>
        </w:rP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bookmarkStart w:id="10" w:name="Par515"/>
      <w:bookmarkEnd w:id="10"/>
    </w:p>
    <w:p w:rsidR="00CC4139" w:rsidRDefault="00CC4139" w:rsidP="00F95F4A">
      <w:pPr>
        <w:widowControl w:val="0"/>
        <w:autoSpaceDE w:val="0"/>
        <w:autoSpaceDN w:val="0"/>
        <w:adjustRightInd w:val="0"/>
        <w:ind w:firstLine="709"/>
        <w:jc w:val="both"/>
        <w:rPr>
          <w:sz w:val="28"/>
          <w:szCs w:val="28"/>
        </w:rPr>
      </w:pPr>
      <w:r w:rsidRPr="005B4735">
        <w:rPr>
          <w:sz w:val="28"/>
          <w:szCs w:val="28"/>
        </w:rPr>
        <w:t>О</w:t>
      </w:r>
      <w:r>
        <w:rPr>
          <w:sz w:val="28"/>
          <w:szCs w:val="28"/>
        </w:rPr>
        <w:t xml:space="preserve">тчет </w:t>
      </w:r>
      <w:r w:rsidRPr="005B4735">
        <w:rPr>
          <w:sz w:val="28"/>
          <w:szCs w:val="28"/>
        </w:rPr>
        <w:t>о достижении целевых показателей результативност</w:t>
      </w:r>
      <w:r>
        <w:rPr>
          <w:sz w:val="28"/>
          <w:szCs w:val="28"/>
        </w:rPr>
        <w:t>и</w:t>
      </w:r>
      <w:r w:rsidRPr="005B4735">
        <w:rPr>
          <w:sz w:val="28"/>
          <w:szCs w:val="28"/>
        </w:rPr>
        <w:t xml:space="preserve"> использования субсидий на улучшение жилищных условий граждан,</w:t>
      </w:r>
      <w:r>
        <w:rPr>
          <w:sz w:val="28"/>
          <w:szCs w:val="28"/>
        </w:rPr>
        <w:t xml:space="preserve"> </w:t>
      </w:r>
      <w:r w:rsidRPr="005B4735">
        <w:rPr>
          <w:sz w:val="28"/>
          <w:szCs w:val="28"/>
        </w:rPr>
        <w:t>проживающих в сельской местности, в том числе молодых семей и молодых специалистов</w:t>
      </w:r>
      <w:r>
        <w:rPr>
          <w:sz w:val="28"/>
          <w:szCs w:val="28"/>
        </w:rPr>
        <w:t xml:space="preserve"> содержит 2 целевых показателя: объем ввода (приобретения) жилья всего, </w:t>
      </w:r>
      <w:r w:rsidRPr="005B4735">
        <w:rPr>
          <w:sz w:val="28"/>
          <w:szCs w:val="28"/>
        </w:rPr>
        <w:t>в том числе для молодых семей и молодых специалистов</w:t>
      </w:r>
      <w:r>
        <w:rPr>
          <w:sz w:val="28"/>
          <w:szCs w:val="28"/>
        </w:rPr>
        <w:t>; к</w:t>
      </w:r>
      <w:r w:rsidRPr="005B4735">
        <w:rPr>
          <w:sz w:val="28"/>
          <w:szCs w:val="28"/>
        </w:rPr>
        <w:t>оличество семей, улучшивших жилищные условия</w:t>
      </w:r>
      <w:r>
        <w:rPr>
          <w:sz w:val="28"/>
          <w:szCs w:val="28"/>
        </w:rPr>
        <w:t xml:space="preserve"> всего</w:t>
      </w:r>
      <w:r w:rsidRPr="005B4735">
        <w:rPr>
          <w:sz w:val="28"/>
          <w:szCs w:val="28"/>
        </w:rPr>
        <w:t xml:space="preserve">, </w:t>
      </w:r>
      <w:r>
        <w:rPr>
          <w:sz w:val="28"/>
          <w:szCs w:val="28"/>
        </w:rPr>
        <w:t>в том числе</w:t>
      </w:r>
      <w:r w:rsidRPr="006071F0">
        <w:rPr>
          <w:sz w:val="28"/>
          <w:szCs w:val="28"/>
        </w:rPr>
        <w:t xml:space="preserve"> </w:t>
      </w:r>
      <w:r w:rsidRPr="005B4735">
        <w:rPr>
          <w:sz w:val="28"/>
          <w:szCs w:val="28"/>
        </w:rPr>
        <w:t>молодых семей и молодых специалистов</w:t>
      </w:r>
      <w:r>
        <w:rPr>
          <w:sz w:val="28"/>
          <w:szCs w:val="28"/>
        </w:rPr>
        <w:t>.</w:t>
      </w:r>
    </w:p>
    <w:p w:rsidR="00CC4139" w:rsidRPr="000A5B75" w:rsidRDefault="00CC4139" w:rsidP="00F95F4A">
      <w:pPr>
        <w:widowControl w:val="0"/>
        <w:autoSpaceDE w:val="0"/>
        <w:autoSpaceDN w:val="0"/>
        <w:adjustRightInd w:val="0"/>
        <w:jc w:val="both"/>
        <w:rPr>
          <w:sz w:val="28"/>
          <w:szCs w:val="28"/>
        </w:rPr>
      </w:pPr>
      <w:r w:rsidRPr="00B14787">
        <w:rPr>
          <w:b/>
          <w:i/>
          <w:sz w:val="28"/>
          <w:szCs w:val="28"/>
        </w:rPr>
        <w:t>2.2.</w:t>
      </w:r>
      <w:r>
        <w:rPr>
          <w:b/>
          <w:sz w:val="28"/>
          <w:szCs w:val="28"/>
        </w:rPr>
        <w:t xml:space="preserve"> </w:t>
      </w:r>
      <w:hyperlink r:id="rId8" w:history="1">
        <w:r w:rsidRPr="000A5B75">
          <w:rPr>
            <w:b/>
            <w:i/>
            <w:iCs/>
            <w:sz w:val="28"/>
            <w:szCs w:val="28"/>
          </w:rPr>
          <w:t>Постановлением Правительства Пермского края от 16.11.2009 № 826-п утверждена долгосрочная целевая программа «Социальное развитие села в Пермском крае до 2013 года»</w:t>
        </w:r>
      </w:hyperlink>
      <w:r w:rsidRPr="000A5B75">
        <w:rPr>
          <w:sz w:val="28"/>
          <w:szCs w:val="28"/>
        </w:rPr>
        <w:t xml:space="preserve"> (далее – ДЦП), которая представляет собой комплекс мер, направленных на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Целью ДЦП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Для достижения поставленных целей кроме решения других задач требуется 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 xml:space="preserve">В соответствии с основными целевыми индикаторами и показателями, определенными федеральной целевой </w:t>
      </w:r>
      <w:hyperlink r:id="rId9" w:history="1">
        <w:r w:rsidRPr="00C94291">
          <w:rPr>
            <w:sz w:val="28"/>
            <w:szCs w:val="28"/>
          </w:rPr>
          <w:t>программой</w:t>
        </w:r>
      </w:hyperlink>
      <w:r w:rsidRPr="00C94291">
        <w:rPr>
          <w:sz w:val="28"/>
          <w:szCs w:val="28"/>
        </w:rPr>
        <w:t xml:space="preserve"> «Социальное развитие села до 2013 года», и Соглашения между Министерством сельского хозяйства Российской Федерации и Пермским краем о реализации мероприятий Государственной </w:t>
      </w:r>
      <w:hyperlink r:id="rId10" w:history="1">
        <w:r w:rsidRPr="00C94291">
          <w:rPr>
            <w:sz w:val="28"/>
            <w:szCs w:val="28"/>
          </w:rPr>
          <w:t>программы</w:t>
        </w:r>
      </w:hyperlink>
      <w:r w:rsidRPr="00C94291">
        <w:rPr>
          <w:sz w:val="28"/>
          <w:szCs w:val="28"/>
        </w:rPr>
        <w:t xml:space="preserve"> развития сельского хозяйства и регулирования рынков сельскохозяйственной продукции, сырья и продовольствия на 2008-2012 годы от 29 февраля 2008 г. № 157/17 оценка эффективности и результативности Программы будет производиться в соответствии с </w:t>
      </w:r>
      <w:hyperlink r:id="rId11" w:history="1">
        <w:r w:rsidRPr="00C94291">
          <w:rPr>
            <w:sz w:val="28"/>
            <w:szCs w:val="28"/>
          </w:rPr>
          <w:t>перечнем</w:t>
        </w:r>
      </w:hyperlink>
      <w:r w:rsidRPr="00C94291">
        <w:rPr>
          <w:sz w:val="28"/>
          <w:szCs w:val="28"/>
        </w:rPr>
        <w:t xml:space="preserve"> целевых показателей ДЦП.</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Система основных мероприятий Программы определяет приоритетные направления в сфере социального развития сельских территорий Пермского края и предполагает реализацию мероприятий, в том числе по направлению «Улучшение жилищных условий граждан, проживающих в сельской местности, в том числе молодых семей и молодых специалистов».</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В рамках направления «Улучшение жилищных условий граждан, проживающих в сельской местности, в том числе молодых семей и молодых специалистов» планируется осуществить комплекс мер, предусмотренных приоритетным региональным проектом «Сельское жилье», который включает в себя предоставление социальных выплат на строительство (приобретение) жилья в сельской местности гражданам, проживающим в сельской местности, а также молодым семьям и молодым специалистам, проживающим и работающим в сельской местности.</w:t>
      </w:r>
    </w:p>
    <w:p w:rsidR="00CC4139" w:rsidRDefault="00CC4139" w:rsidP="00F95F4A">
      <w:pPr>
        <w:widowControl w:val="0"/>
        <w:autoSpaceDE w:val="0"/>
        <w:autoSpaceDN w:val="0"/>
        <w:adjustRightInd w:val="0"/>
        <w:ind w:firstLine="709"/>
        <w:jc w:val="both"/>
        <w:rPr>
          <w:b/>
          <w:i/>
          <w:sz w:val="28"/>
          <w:szCs w:val="28"/>
        </w:rPr>
      </w:pPr>
    </w:p>
    <w:p w:rsidR="00CC4139" w:rsidRDefault="00CC4139" w:rsidP="00F95F4A">
      <w:pPr>
        <w:widowControl w:val="0"/>
        <w:autoSpaceDE w:val="0"/>
        <w:autoSpaceDN w:val="0"/>
        <w:adjustRightInd w:val="0"/>
        <w:ind w:firstLine="709"/>
        <w:jc w:val="both"/>
        <w:rPr>
          <w:b/>
          <w:i/>
          <w:sz w:val="28"/>
          <w:szCs w:val="28"/>
        </w:rPr>
      </w:pPr>
      <w:r w:rsidRPr="003A6E2D">
        <w:rPr>
          <w:b/>
          <w:i/>
          <w:sz w:val="28"/>
          <w:szCs w:val="28"/>
        </w:rPr>
        <w:t>Постановлением Правительства Пермского края от 15.10.2009 № 731-п утверждены</w:t>
      </w:r>
      <w:r>
        <w:rPr>
          <w:b/>
          <w:i/>
          <w:sz w:val="28"/>
          <w:szCs w:val="28"/>
        </w:rPr>
        <w:t>:</w:t>
      </w:r>
    </w:p>
    <w:p w:rsidR="00CC4139" w:rsidRDefault="00CC4139" w:rsidP="00F95F4A">
      <w:pPr>
        <w:pStyle w:val="1"/>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C61544">
        <w:rPr>
          <w:rFonts w:ascii="Times New Roman" w:hAnsi="Times New Roman"/>
          <w:b/>
          <w:i/>
          <w:sz w:val="28"/>
          <w:szCs w:val="28"/>
        </w:rPr>
        <w:t>Порядок формирования и утверждения списков участников мероприятий по улучшению жилищных условий, выдачи свидетельств о предоставлении социальных выплат на строительство (приобретение) жилья в сельской местности</w:t>
      </w:r>
      <w:r>
        <w:rPr>
          <w:rFonts w:ascii="Times New Roman" w:hAnsi="Times New Roman"/>
          <w:b/>
          <w:i/>
          <w:sz w:val="28"/>
          <w:szCs w:val="28"/>
        </w:rPr>
        <w:t>:</w:t>
      </w:r>
      <w:r w:rsidRPr="00C61544">
        <w:rPr>
          <w:rFonts w:ascii="Times New Roman" w:hAnsi="Times New Roman"/>
          <w:sz w:val="28"/>
          <w:szCs w:val="28"/>
        </w:rPr>
        <w:t xml:space="preserve"> </w:t>
      </w:r>
    </w:p>
    <w:p w:rsidR="00CC4139" w:rsidRPr="00C61544" w:rsidRDefault="00CC4139" w:rsidP="00F95F4A">
      <w:pPr>
        <w:widowControl w:val="0"/>
        <w:autoSpaceDE w:val="0"/>
        <w:autoSpaceDN w:val="0"/>
        <w:adjustRightInd w:val="0"/>
        <w:ind w:firstLine="709"/>
        <w:jc w:val="both"/>
        <w:rPr>
          <w:sz w:val="28"/>
          <w:szCs w:val="28"/>
        </w:rPr>
      </w:pPr>
      <w:r w:rsidRPr="00C61544">
        <w:rPr>
          <w:sz w:val="28"/>
          <w:szCs w:val="28"/>
        </w:rPr>
        <w:t>1. Для получения субсидий за счет средств федерального бюджета бюджетам муниципальных образований Пермского края на улучшение жилищных условий граждан, проживающих в сельской местности, в том числе молодых семей и молодых специалистов (далее - субсидия), органы местного самоуправления муниципальных образований Пермского края (далее - органы местного самоуправления) представляют в Министерство сельского хозяйства Пермского края (далее - Министерство) следующие документы:</w:t>
      </w:r>
    </w:p>
    <w:p w:rsidR="00CC4139" w:rsidRPr="00C61544" w:rsidRDefault="00CC4139" w:rsidP="00F95F4A">
      <w:pPr>
        <w:widowControl w:val="0"/>
        <w:autoSpaceDE w:val="0"/>
        <w:autoSpaceDN w:val="0"/>
        <w:adjustRightInd w:val="0"/>
        <w:ind w:firstLine="709"/>
        <w:jc w:val="both"/>
        <w:rPr>
          <w:sz w:val="28"/>
          <w:szCs w:val="28"/>
        </w:rPr>
      </w:pPr>
      <w:bookmarkStart w:id="11" w:name="Par289"/>
      <w:bookmarkEnd w:id="11"/>
      <w:r w:rsidRPr="00C61544">
        <w:rPr>
          <w:sz w:val="28"/>
          <w:szCs w:val="28"/>
        </w:rPr>
        <w:t xml:space="preserve">1.1. </w:t>
      </w:r>
      <w:hyperlink w:anchor="Par333" w:history="1">
        <w:r w:rsidRPr="00C61544">
          <w:rPr>
            <w:sz w:val="28"/>
            <w:szCs w:val="28"/>
          </w:rPr>
          <w:t>заявку</w:t>
        </w:r>
      </w:hyperlink>
      <w:r w:rsidRPr="00C61544">
        <w:rPr>
          <w:sz w:val="28"/>
          <w:szCs w:val="28"/>
        </w:rPr>
        <w:t xml:space="preserve"> органа местного самоуправления на получение субсидий из федерального бюджета;</w:t>
      </w:r>
    </w:p>
    <w:p w:rsidR="00CC4139" w:rsidRPr="00C61544" w:rsidRDefault="00CC4139" w:rsidP="00F95F4A">
      <w:pPr>
        <w:widowControl w:val="0"/>
        <w:autoSpaceDE w:val="0"/>
        <w:autoSpaceDN w:val="0"/>
        <w:adjustRightInd w:val="0"/>
        <w:ind w:firstLine="709"/>
        <w:jc w:val="both"/>
        <w:rPr>
          <w:sz w:val="28"/>
          <w:szCs w:val="28"/>
        </w:rPr>
      </w:pPr>
      <w:r w:rsidRPr="00C61544">
        <w:rPr>
          <w:sz w:val="28"/>
          <w:szCs w:val="28"/>
        </w:rPr>
        <w:t>1.2. списки участников мероприятий по улучшению жилищных условий - получателей социальных выплат;</w:t>
      </w:r>
    </w:p>
    <w:p w:rsidR="00CC4139" w:rsidRPr="00C61544" w:rsidRDefault="00CC4139" w:rsidP="00F95F4A">
      <w:pPr>
        <w:widowControl w:val="0"/>
        <w:autoSpaceDE w:val="0"/>
        <w:autoSpaceDN w:val="0"/>
        <w:adjustRightInd w:val="0"/>
        <w:ind w:firstLine="709"/>
        <w:jc w:val="both"/>
        <w:rPr>
          <w:sz w:val="28"/>
          <w:szCs w:val="28"/>
        </w:rPr>
      </w:pPr>
      <w:bookmarkStart w:id="12" w:name="Par292"/>
      <w:bookmarkEnd w:id="12"/>
      <w:r w:rsidRPr="00C61544">
        <w:rPr>
          <w:sz w:val="28"/>
          <w:szCs w:val="28"/>
        </w:rPr>
        <w:t xml:space="preserve">1.3. выписку из решения представительного органа местного самоуправления о бюджете на текущий финансовый год с указанием размера средств, подтверждающих долевое участие органа местного самоуправления в реализации федеральной целевой </w:t>
      </w:r>
      <w:hyperlink r:id="rId12" w:history="1">
        <w:r w:rsidRPr="00C61544">
          <w:rPr>
            <w:sz w:val="28"/>
            <w:szCs w:val="28"/>
          </w:rPr>
          <w:t>программы</w:t>
        </w:r>
      </w:hyperlink>
      <w:r w:rsidRPr="00C61544">
        <w:rPr>
          <w:sz w:val="28"/>
          <w:szCs w:val="28"/>
        </w:rPr>
        <w:t xml:space="preserve"> «Социальное развитие села до 2013 года» (далее - Программа).</w:t>
      </w:r>
    </w:p>
    <w:p w:rsidR="00CC4139" w:rsidRPr="00C61544" w:rsidRDefault="00CC4139" w:rsidP="00F95F4A">
      <w:pPr>
        <w:widowControl w:val="0"/>
        <w:autoSpaceDE w:val="0"/>
        <w:autoSpaceDN w:val="0"/>
        <w:adjustRightInd w:val="0"/>
        <w:ind w:firstLine="709"/>
        <w:jc w:val="both"/>
        <w:rPr>
          <w:sz w:val="28"/>
          <w:szCs w:val="28"/>
        </w:rPr>
      </w:pPr>
      <w:r w:rsidRPr="00C61544">
        <w:rPr>
          <w:sz w:val="28"/>
          <w:szCs w:val="28"/>
        </w:rPr>
        <w:t xml:space="preserve">2. Документы, указанные в </w:t>
      </w:r>
      <w:hyperlink w:anchor="Par289" w:history="1">
        <w:r w:rsidRPr="00C61544">
          <w:rPr>
            <w:sz w:val="28"/>
            <w:szCs w:val="28"/>
          </w:rPr>
          <w:t>пунктах 1.1</w:t>
        </w:r>
      </w:hyperlink>
      <w:r w:rsidRPr="00C61544">
        <w:rPr>
          <w:sz w:val="28"/>
          <w:szCs w:val="28"/>
        </w:rPr>
        <w:t>-</w:t>
      </w:r>
      <w:hyperlink w:anchor="Par292" w:history="1">
        <w:r w:rsidRPr="00C61544">
          <w:rPr>
            <w:sz w:val="28"/>
            <w:szCs w:val="28"/>
          </w:rPr>
          <w:t>1.3</w:t>
        </w:r>
      </w:hyperlink>
      <w:r w:rsidRPr="00C61544">
        <w:rPr>
          <w:sz w:val="28"/>
          <w:szCs w:val="28"/>
        </w:rPr>
        <w:t xml:space="preserve"> Порядка, принимаются со дня размещения Министерством объявления о приеме документов для получения субсидий за счет средств федерального бюджета на сайте Министерства в сети Интернет до 15 декабря текущего года.</w:t>
      </w:r>
    </w:p>
    <w:p w:rsidR="00CC4139" w:rsidRPr="00C61544" w:rsidRDefault="00CC4139" w:rsidP="00F95F4A">
      <w:pPr>
        <w:widowControl w:val="0"/>
        <w:autoSpaceDE w:val="0"/>
        <w:autoSpaceDN w:val="0"/>
        <w:adjustRightInd w:val="0"/>
        <w:ind w:firstLine="709"/>
        <w:jc w:val="both"/>
        <w:rPr>
          <w:sz w:val="28"/>
          <w:szCs w:val="28"/>
        </w:rPr>
      </w:pPr>
      <w:r w:rsidRPr="00C61544">
        <w:rPr>
          <w:sz w:val="28"/>
          <w:szCs w:val="28"/>
        </w:rPr>
        <w:t>Документы, поступившие позднее установленного срока, признаются поданными с нарушением установленных сроков и к рассмотрению не принимаются.</w:t>
      </w:r>
    </w:p>
    <w:p w:rsidR="00CC4139" w:rsidRPr="00C61544" w:rsidRDefault="00CC4139" w:rsidP="00F95F4A">
      <w:pPr>
        <w:widowControl w:val="0"/>
        <w:autoSpaceDE w:val="0"/>
        <w:autoSpaceDN w:val="0"/>
        <w:adjustRightInd w:val="0"/>
        <w:ind w:firstLine="709"/>
        <w:jc w:val="both"/>
        <w:rPr>
          <w:sz w:val="28"/>
          <w:szCs w:val="28"/>
        </w:rPr>
      </w:pPr>
      <w:r w:rsidRPr="00C61544">
        <w:rPr>
          <w:sz w:val="28"/>
          <w:szCs w:val="28"/>
        </w:rPr>
        <w:t xml:space="preserve">3. Неполное представление документов, указанных в </w:t>
      </w:r>
      <w:hyperlink w:anchor="Par289" w:history="1">
        <w:r w:rsidRPr="00C61544">
          <w:rPr>
            <w:sz w:val="28"/>
            <w:szCs w:val="28"/>
          </w:rPr>
          <w:t>пунктах 1.1</w:t>
        </w:r>
      </w:hyperlink>
      <w:r w:rsidRPr="00C61544">
        <w:rPr>
          <w:sz w:val="28"/>
          <w:szCs w:val="28"/>
        </w:rPr>
        <w:t>-</w:t>
      </w:r>
      <w:hyperlink w:anchor="Par292" w:history="1">
        <w:r w:rsidRPr="00C61544">
          <w:rPr>
            <w:sz w:val="28"/>
            <w:szCs w:val="28"/>
          </w:rPr>
          <w:t>1.3</w:t>
        </w:r>
      </w:hyperlink>
      <w:r w:rsidRPr="00C61544">
        <w:rPr>
          <w:sz w:val="28"/>
          <w:szCs w:val="28"/>
        </w:rPr>
        <w:t xml:space="preserve"> настоящего Порядка, является основанием для отклонения заявки.</w:t>
      </w:r>
    </w:p>
    <w:p w:rsidR="00CC4139" w:rsidRPr="00C61544" w:rsidRDefault="00CC4139" w:rsidP="00F95F4A">
      <w:pPr>
        <w:widowControl w:val="0"/>
        <w:autoSpaceDE w:val="0"/>
        <w:autoSpaceDN w:val="0"/>
        <w:adjustRightInd w:val="0"/>
        <w:ind w:firstLine="709"/>
        <w:jc w:val="both"/>
        <w:rPr>
          <w:sz w:val="28"/>
          <w:szCs w:val="28"/>
        </w:rPr>
      </w:pPr>
      <w:r>
        <w:rPr>
          <w:sz w:val="28"/>
          <w:szCs w:val="28"/>
        </w:rPr>
        <w:t>4</w:t>
      </w:r>
      <w:r w:rsidRPr="00C61544">
        <w:rPr>
          <w:sz w:val="28"/>
          <w:szCs w:val="28"/>
        </w:rPr>
        <w:t>. Поступившие документы регистрируются Министерством в Книге учета заявок на предоставление субсидий, которая должна быть пронумерована, прошнурована, скреплена печатью Министерства. Запись регистрации включает в себя регистрационный номер заявки, дату и время (часы и минуты) ее приема, сведения о лице, представившем документы, наименование муниципального района (городского округа). Информация о поступивших заявках на предоставление субсидий и о суммах предоставленных субсидий размещается на сайте Министерства в сети Интернет.</w:t>
      </w:r>
    </w:p>
    <w:p w:rsidR="00CC4139" w:rsidRPr="00C61544" w:rsidRDefault="00CC4139" w:rsidP="00F95F4A">
      <w:pPr>
        <w:widowControl w:val="0"/>
        <w:autoSpaceDE w:val="0"/>
        <w:autoSpaceDN w:val="0"/>
        <w:adjustRightInd w:val="0"/>
        <w:ind w:firstLine="709"/>
        <w:jc w:val="both"/>
        <w:rPr>
          <w:sz w:val="28"/>
          <w:szCs w:val="28"/>
        </w:rPr>
      </w:pPr>
      <w:r>
        <w:rPr>
          <w:sz w:val="28"/>
          <w:szCs w:val="28"/>
        </w:rPr>
        <w:t>5</w:t>
      </w:r>
      <w:r w:rsidRPr="00C61544">
        <w:rPr>
          <w:sz w:val="28"/>
          <w:szCs w:val="28"/>
        </w:rPr>
        <w:t>. Министерство рассматривает представленные документы в течение одного рабочего дня со дня их регистрации, по итогам рассмотрения принимает решение о предоставлении субсидий или об отказе в предоставлении субсидий. Решение об отказе в предоставлении субсидий принимается в случае отсутствия средств федерального бюджета, предусмотренных Пермскому краю на текущий финансовый год.</w:t>
      </w:r>
    </w:p>
    <w:p w:rsidR="00CC4139" w:rsidRPr="00C61544" w:rsidRDefault="00CC4139" w:rsidP="00F95F4A">
      <w:pPr>
        <w:widowControl w:val="0"/>
        <w:autoSpaceDE w:val="0"/>
        <w:autoSpaceDN w:val="0"/>
        <w:adjustRightInd w:val="0"/>
        <w:ind w:firstLine="709"/>
        <w:jc w:val="both"/>
        <w:rPr>
          <w:sz w:val="28"/>
          <w:szCs w:val="28"/>
        </w:rPr>
      </w:pPr>
      <w:r>
        <w:rPr>
          <w:sz w:val="28"/>
          <w:szCs w:val="28"/>
        </w:rPr>
        <w:t>6</w:t>
      </w:r>
      <w:r w:rsidRPr="00C61544">
        <w:rPr>
          <w:sz w:val="28"/>
          <w:szCs w:val="28"/>
        </w:rPr>
        <w:t xml:space="preserve">. Субсидии предоставляются органам местного самоуправления в порядке очередности поступления полного пакета документов на предоставление субсидий согласно записям в Книге учета заявок на предоставление субсидий в размере не более 30% расчетной стоимости строительства (приобретения) жилья при условии соблюдения органом местного самоуправления уровня софинансирования мероприятий по улучшению жилищных условий за счет средств бюджета Пермского края в рамках </w:t>
      </w:r>
      <w:r w:rsidRPr="00C61544">
        <w:rPr>
          <w:i/>
          <w:sz w:val="28"/>
          <w:szCs w:val="28"/>
        </w:rPr>
        <w:t>приоритетного регионального проекта «Сельское жилье»</w:t>
      </w:r>
      <w:r w:rsidRPr="00C61544">
        <w:rPr>
          <w:sz w:val="28"/>
          <w:szCs w:val="28"/>
        </w:rPr>
        <w:t xml:space="preserve"> и(или) местного бюджета, устанавливаемого соглашением о порядке и условиях предоставления субсидий, заключаемым между Министерством и органом местного самоуправления.</w:t>
      </w:r>
    </w:p>
    <w:p w:rsidR="00CC4139" w:rsidRPr="00C61544" w:rsidRDefault="00CC4139" w:rsidP="00F95F4A">
      <w:pPr>
        <w:widowControl w:val="0"/>
        <w:autoSpaceDE w:val="0"/>
        <w:autoSpaceDN w:val="0"/>
        <w:adjustRightInd w:val="0"/>
        <w:ind w:firstLine="709"/>
        <w:jc w:val="both"/>
        <w:rPr>
          <w:sz w:val="28"/>
          <w:szCs w:val="28"/>
        </w:rPr>
      </w:pPr>
      <w:r w:rsidRPr="00C61544">
        <w:rPr>
          <w:sz w:val="28"/>
          <w:szCs w:val="28"/>
        </w:rPr>
        <w:t>В случае если по итогам рассмотрения заявок остаток бюджетных ассигнований, предусмотренных на соответствующее направление субсидирования за счет субсидии, предоставленной из федерального бюджета, не обеспечивает необходимую потребность в полном объеме заявившемуся органу местного самоуправления, субсидия предоставляется с его согласия в пределах имеющихся бюджетных ассигнований.</w:t>
      </w:r>
    </w:p>
    <w:p w:rsidR="00CC4139" w:rsidRPr="00C61544" w:rsidRDefault="00CC4139" w:rsidP="00F95F4A">
      <w:pPr>
        <w:widowControl w:val="0"/>
        <w:autoSpaceDE w:val="0"/>
        <w:autoSpaceDN w:val="0"/>
        <w:adjustRightInd w:val="0"/>
        <w:ind w:firstLine="709"/>
        <w:jc w:val="both"/>
        <w:rPr>
          <w:sz w:val="28"/>
          <w:szCs w:val="28"/>
        </w:rPr>
      </w:pPr>
      <w:r>
        <w:rPr>
          <w:sz w:val="28"/>
          <w:szCs w:val="28"/>
        </w:rPr>
        <w:t>7</w:t>
      </w:r>
      <w:r w:rsidRPr="00C61544">
        <w:rPr>
          <w:sz w:val="28"/>
          <w:szCs w:val="28"/>
        </w:rPr>
        <w:t>. Министерство в течение 10 рабочих дней со дня принятия решения о предоставлении субсидий осуществляет подготовку проекта нормативного правового акта Правительства Пермского края о распределении субсидий.</w:t>
      </w:r>
    </w:p>
    <w:p w:rsidR="00CC4139" w:rsidRPr="00C61544" w:rsidRDefault="00CC4139" w:rsidP="00F95F4A">
      <w:pPr>
        <w:widowControl w:val="0"/>
        <w:autoSpaceDE w:val="0"/>
        <w:autoSpaceDN w:val="0"/>
        <w:adjustRightInd w:val="0"/>
        <w:ind w:firstLine="709"/>
        <w:jc w:val="both"/>
        <w:rPr>
          <w:sz w:val="28"/>
          <w:szCs w:val="28"/>
        </w:rPr>
      </w:pPr>
      <w:r>
        <w:rPr>
          <w:sz w:val="28"/>
          <w:szCs w:val="28"/>
        </w:rPr>
        <w:t>8</w:t>
      </w:r>
      <w:r w:rsidRPr="00C61544">
        <w:rPr>
          <w:sz w:val="28"/>
          <w:szCs w:val="28"/>
        </w:rPr>
        <w:t>. В случае нецелевого использования субсидий, в том числе нарушения условий, установленных при их предоставлении, субсидии подлежат возврату в бюджет Пермского края.</w:t>
      </w:r>
    </w:p>
    <w:p w:rsidR="00CC4139" w:rsidRPr="00C61544" w:rsidRDefault="00CC4139" w:rsidP="00F95F4A">
      <w:pPr>
        <w:widowControl w:val="0"/>
        <w:autoSpaceDE w:val="0"/>
        <w:autoSpaceDN w:val="0"/>
        <w:adjustRightInd w:val="0"/>
        <w:ind w:firstLine="709"/>
        <w:jc w:val="both"/>
        <w:rPr>
          <w:sz w:val="28"/>
          <w:szCs w:val="28"/>
        </w:rPr>
      </w:pPr>
      <w:r>
        <w:rPr>
          <w:sz w:val="28"/>
          <w:szCs w:val="28"/>
        </w:rPr>
        <w:t>9</w:t>
      </w:r>
      <w:r w:rsidRPr="00C61544">
        <w:rPr>
          <w:sz w:val="28"/>
          <w:szCs w:val="28"/>
        </w:rPr>
        <w:t xml:space="preserve">. Органы местного самоуправления ежемесячно в срок, не позднее 10-го числа месяца, следующего за отчетным, представляют в Министерство </w:t>
      </w:r>
      <w:hyperlink w:anchor="Par389" w:history="1">
        <w:r w:rsidRPr="00C61544">
          <w:rPr>
            <w:sz w:val="28"/>
            <w:szCs w:val="28"/>
          </w:rPr>
          <w:t>отчет</w:t>
        </w:r>
      </w:hyperlink>
      <w:r w:rsidRPr="00C61544">
        <w:rPr>
          <w:sz w:val="28"/>
          <w:szCs w:val="28"/>
        </w:rPr>
        <w:t xml:space="preserve"> об использовании социальных выплат участниками мероприятий по улучшению жилищных условий - получателями социальных выплат.</w:t>
      </w:r>
    </w:p>
    <w:p w:rsidR="00CC4139" w:rsidRDefault="00CC4139" w:rsidP="00F95F4A">
      <w:pPr>
        <w:widowControl w:val="0"/>
        <w:autoSpaceDE w:val="0"/>
        <w:autoSpaceDN w:val="0"/>
        <w:adjustRightInd w:val="0"/>
        <w:ind w:firstLine="709"/>
        <w:jc w:val="both"/>
        <w:rPr>
          <w:sz w:val="28"/>
          <w:szCs w:val="28"/>
        </w:rPr>
      </w:pPr>
      <w:r w:rsidRPr="00C61544">
        <w:rPr>
          <w:sz w:val="28"/>
          <w:szCs w:val="28"/>
        </w:rPr>
        <w:t>1</w:t>
      </w:r>
      <w:r>
        <w:rPr>
          <w:sz w:val="28"/>
          <w:szCs w:val="28"/>
        </w:rPr>
        <w:t>0</w:t>
      </w:r>
      <w:r w:rsidRPr="00C61544">
        <w:rPr>
          <w:sz w:val="28"/>
          <w:szCs w:val="28"/>
        </w:rPr>
        <w:t xml:space="preserve">. Органы местного самоуправления в срок, не позднее 20 января года, следующего за отчетным, представляют в Министерство финансов Пермского края </w:t>
      </w:r>
      <w:hyperlink w:anchor="Par389" w:history="1">
        <w:r w:rsidRPr="00C61544">
          <w:rPr>
            <w:sz w:val="28"/>
            <w:szCs w:val="28"/>
          </w:rPr>
          <w:t>отчет</w:t>
        </w:r>
      </w:hyperlink>
      <w:r w:rsidRPr="00C61544">
        <w:rPr>
          <w:sz w:val="28"/>
          <w:szCs w:val="28"/>
        </w:rPr>
        <w:t xml:space="preserve"> об использовании социальных выплат участниками мероприятий по улучшению жилищных условий - получателями социальных выплат. </w:t>
      </w:r>
    </w:p>
    <w:p w:rsidR="00CC4139" w:rsidRPr="00BC6388" w:rsidRDefault="00CC4139" w:rsidP="00F95F4A">
      <w:pPr>
        <w:pStyle w:val="1"/>
        <w:widowControl w:val="0"/>
        <w:numPr>
          <w:ilvl w:val="0"/>
          <w:numId w:val="10"/>
        </w:numPr>
        <w:autoSpaceDE w:val="0"/>
        <w:autoSpaceDN w:val="0"/>
        <w:adjustRightInd w:val="0"/>
        <w:spacing w:after="0" w:line="240" w:lineRule="auto"/>
        <w:ind w:left="0" w:firstLine="709"/>
        <w:jc w:val="both"/>
        <w:rPr>
          <w:sz w:val="28"/>
          <w:szCs w:val="28"/>
        </w:rPr>
      </w:pPr>
      <w:r w:rsidRPr="00BC6388">
        <w:rPr>
          <w:rFonts w:ascii="Times New Roman" w:hAnsi="Times New Roman"/>
          <w:b/>
          <w:i/>
          <w:sz w:val="28"/>
          <w:szCs w:val="28"/>
        </w:rPr>
        <w:t>Порядок предоставления субсидий за счет средств федерального бюджета бюджетам муниципальных образований Пермского края на улучшение жилищных условий граждан, проживающих в сельской местности, в том числе молодых семей и молодых специалистов</w:t>
      </w:r>
    </w:p>
    <w:p w:rsidR="00CC4139" w:rsidRPr="00C94291" w:rsidRDefault="00CC4139" w:rsidP="00F95F4A">
      <w:pPr>
        <w:widowControl w:val="0"/>
        <w:autoSpaceDE w:val="0"/>
        <w:autoSpaceDN w:val="0"/>
        <w:adjustRightInd w:val="0"/>
        <w:ind w:firstLine="709"/>
        <w:jc w:val="both"/>
        <w:rPr>
          <w:sz w:val="28"/>
          <w:szCs w:val="28"/>
        </w:rPr>
      </w:pPr>
      <w:r>
        <w:rPr>
          <w:sz w:val="28"/>
          <w:szCs w:val="28"/>
        </w:rPr>
        <w:t xml:space="preserve">1. </w:t>
      </w:r>
      <w:r w:rsidRPr="00C94291">
        <w:rPr>
          <w:sz w:val="28"/>
          <w:szCs w:val="28"/>
        </w:rPr>
        <w:t xml:space="preserve">Органы местного самоуправления муниципальных образований Пермского края (далее - органы местного самоуправления) на основе заявлений и документов граждан, имеющих право на социальную выплату, представляемых в соответствии с Типовым положением к Программе, а также заявлений и документов молодых семей и молодых специалистов, формируют </w:t>
      </w:r>
      <w:hyperlink w:anchor="Par112" w:history="1">
        <w:r w:rsidRPr="00C94291">
          <w:rPr>
            <w:sz w:val="28"/>
            <w:szCs w:val="28"/>
          </w:rPr>
          <w:t>списки</w:t>
        </w:r>
      </w:hyperlink>
      <w:r w:rsidRPr="00C94291">
        <w:rPr>
          <w:sz w:val="28"/>
          <w:szCs w:val="28"/>
        </w:rPr>
        <w:t xml:space="preserve"> граждан, изъявивших желание улучшить жилищные условия с использованием социальных выплат и </w:t>
      </w:r>
      <w:hyperlink w:anchor="Par162" w:history="1">
        <w:r w:rsidRPr="00C94291">
          <w:rPr>
            <w:sz w:val="28"/>
            <w:szCs w:val="28"/>
          </w:rPr>
          <w:t>списки</w:t>
        </w:r>
      </w:hyperlink>
      <w:r w:rsidRPr="00C94291">
        <w:rPr>
          <w:sz w:val="28"/>
          <w:szCs w:val="28"/>
        </w:rPr>
        <w:t xml:space="preserve"> молодых семей и молодых специалистов, изъявивших желание улучшить жилищные условия с использованием социальных выплат и направляют их в Министерство до 15 октября текущего года.</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 xml:space="preserve">2. На основании Списков изъявивших желание Министерство формирует и утверждает сводный </w:t>
      </w:r>
      <w:hyperlink w:anchor="Par201" w:history="1">
        <w:r w:rsidRPr="00C94291">
          <w:rPr>
            <w:sz w:val="28"/>
            <w:szCs w:val="28"/>
          </w:rPr>
          <w:t>список</w:t>
        </w:r>
      </w:hyperlink>
      <w:r w:rsidRPr="00C94291">
        <w:rPr>
          <w:sz w:val="28"/>
          <w:szCs w:val="28"/>
        </w:rPr>
        <w:t xml:space="preserve"> граждан, молодых семей и молодых специалистов, изъявивших желание улучшить жилищные условия с использованием социальных выплат по Пермскому краю на соответствующий год до 1 ноября текущего года.</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3. Информация об утверждении Сводного списка изъявивших желание в течение 20 дней со дня его утверждения размещается на сайте Министерства в сети Интернет.</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 xml:space="preserve">4. Органы местного самоуправления формируют </w:t>
      </w:r>
      <w:hyperlink w:anchor="Par230" w:history="1">
        <w:r w:rsidRPr="00C94291">
          <w:rPr>
            <w:sz w:val="28"/>
            <w:szCs w:val="28"/>
          </w:rPr>
          <w:t>списки</w:t>
        </w:r>
      </w:hyperlink>
      <w:r w:rsidRPr="00C94291">
        <w:rPr>
          <w:sz w:val="28"/>
          <w:szCs w:val="28"/>
        </w:rPr>
        <w:t xml:space="preserve"> участников мероприятий по улучшению жилищных условий - получателей социальных выплат отдельно на граждан, проживающих в сельской местности, и на молодые семьи, молодых специалистов и представляют их на утверждение в Министерство со дня размещения объявления о приеме документов для получения субсидий за счет федерального бюджета на сайте Министерства в сети Интернет до 15 декабря соответствующего финансового года.</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5. Включение в Списки участников граждан, проживающих в сельской местности, молодых семей и молодых специалистов, не включенных в Сводный список изъявивших желание, не допускается.</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 xml:space="preserve">6. Сформированные Списки участников направляются органами местного самоуправления в Министерство, на основании которых Министерством формируется и утверждается Сводный </w:t>
      </w:r>
      <w:hyperlink r:id="rId13" w:history="1">
        <w:r w:rsidRPr="00C94291">
          <w:rPr>
            <w:sz w:val="28"/>
            <w:szCs w:val="28"/>
          </w:rPr>
          <w:t>список</w:t>
        </w:r>
      </w:hyperlink>
      <w:r w:rsidRPr="00C94291">
        <w:rPr>
          <w:sz w:val="28"/>
          <w:szCs w:val="28"/>
        </w:rPr>
        <w:t xml:space="preserve"> участников мероприятий - получателей социальных выплат в рамках реализации федеральной целевой </w:t>
      </w:r>
      <w:hyperlink r:id="rId14" w:history="1">
        <w:r w:rsidRPr="00C94291">
          <w:rPr>
            <w:sz w:val="28"/>
            <w:szCs w:val="28"/>
          </w:rPr>
          <w:t>программы</w:t>
        </w:r>
      </w:hyperlink>
      <w:r w:rsidRPr="00C94291">
        <w:rPr>
          <w:sz w:val="28"/>
          <w:szCs w:val="28"/>
        </w:rPr>
        <w:t xml:space="preserve"> «Социальное развитие села до 2012 года» по Пермскому краю до 31 декабря текущего года.</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 xml:space="preserve">7. В течение 20 календарных дней со дня утверждения Списка участников Министерство подписывает </w:t>
      </w:r>
      <w:hyperlink r:id="rId15" w:history="1">
        <w:r w:rsidRPr="00C94291">
          <w:rPr>
            <w:sz w:val="28"/>
            <w:szCs w:val="28"/>
          </w:rPr>
          <w:t>свидетельства</w:t>
        </w:r>
      </w:hyperlink>
      <w:r w:rsidRPr="00C94291">
        <w:rPr>
          <w:sz w:val="28"/>
          <w:szCs w:val="28"/>
        </w:rPr>
        <w:t xml:space="preserve"> о предоставлении социальных выплат на строительство (приобретение) жилья в сельской местности с указанием размера социальной выплаты (далее - Свидетельства).</w:t>
      </w:r>
    </w:p>
    <w:p w:rsidR="00CC4139" w:rsidRPr="00C94291" w:rsidRDefault="00CC4139" w:rsidP="00F95F4A">
      <w:pPr>
        <w:widowControl w:val="0"/>
        <w:autoSpaceDE w:val="0"/>
        <w:autoSpaceDN w:val="0"/>
        <w:adjustRightInd w:val="0"/>
        <w:ind w:firstLine="709"/>
        <w:jc w:val="both"/>
        <w:rPr>
          <w:sz w:val="28"/>
          <w:szCs w:val="28"/>
        </w:rPr>
      </w:pPr>
      <w:r w:rsidRPr="00C94291">
        <w:rPr>
          <w:sz w:val="28"/>
          <w:szCs w:val="28"/>
        </w:rPr>
        <w:t>8. Министерство передает подписанные Свидетельства органам местного самоуправления в течение 20 дней со дня их подписания для вручения участникам мероприятий по улучшению жилищных условий - получателям социальных выплат.</w:t>
      </w:r>
    </w:p>
    <w:p w:rsidR="00CC4139" w:rsidRDefault="00CC4139" w:rsidP="00F95F4A">
      <w:pPr>
        <w:jc w:val="center"/>
        <w:rPr>
          <w:b/>
          <w:i/>
          <w:sz w:val="28"/>
          <w:szCs w:val="28"/>
        </w:rPr>
      </w:pPr>
    </w:p>
    <w:p w:rsidR="00CC4139" w:rsidRPr="00C94291" w:rsidRDefault="00CC4139" w:rsidP="00F95F4A">
      <w:pPr>
        <w:jc w:val="center"/>
        <w:rPr>
          <w:b/>
          <w:i/>
          <w:sz w:val="28"/>
          <w:szCs w:val="28"/>
        </w:rPr>
      </w:pPr>
      <w:r w:rsidRPr="00C94291">
        <w:rPr>
          <w:b/>
          <w:i/>
          <w:sz w:val="28"/>
          <w:szCs w:val="28"/>
        </w:rPr>
        <w:t>Постановление Правительства Пермского края от 20.10.2009 № 747-п</w:t>
      </w:r>
      <w:r>
        <w:rPr>
          <w:b/>
          <w:i/>
          <w:sz w:val="28"/>
          <w:szCs w:val="28"/>
        </w:rPr>
        <w:t xml:space="preserve"> </w:t>
      </w:r>
      <w:r w:rsidRPr="00C94291">
        <w:rPr>
          <w:b/>
          <w:i/>
          <w:sz w:val="28"/>
          <w:szCs w:val="28"/>
        </w:rPr>
        <w:t>«Об утверждении Порядка реализации приоритетного регионального проекта «Сельское жилье»</w:t>
      </w:r>
    </w:p>
    <w:p w:rsidR="00CC4139" w:rsidRPr="00C94291" w:rsidRDefault="00CC4139" w:rsidP="00F95F4A">
      <w:pPr>
        <w:ind w:firstLine="709"/>
        <w:jc w:val="both"/>
        <w:rPr>
          <w:sz w:val="28"/>
          <w:szCs w:val="28"/>
          <w:u w:val="single"/>
        </w:rPr>
      </w:pPr>
      <w:r w:rsidRPr="00C94291">
        <w:rPr>
          <w:sz w:val="28"/>
          <w:szCs w:val="28"/>
          <w:u w:val="single"/>
        </w:rPr>
        <w:t>Направления проекта:</w:t>
      </w:r>
    </w:p>
    <w:p w:rsidR="00CC4139" w:rsidRPr="00C94291" w:rsidRDefault="00CC4139" w:rsidP="00F95F4A">
      <w:pPr>
        <w:pStyle w:val="1"/>
        <w:numPr>
          <w:ilvl w:val="0"/>
          <w:numId w:val="1"/>
        </w:numPr>
        <w:spacing w:after="0" w:line="240" w:lineRule="auto"/>
        <w:ind w:left="0" w:firstLine="709"/>
        <w:jc w:val="both"/>
        <w:rPr>
          <w:rFonts w:ascii="Times New Roman" w:hAnsi="Times New Roman"/>
          <w:sz w:val="28"/>
          <w:szCs w:val="28"/>
        </w:rPr>
      </w:pPr>
      <w:r w:rsidRPr="00C94291">
        <w:rPr>
          <w:rFonts w:ascii="Times New Roman" w:hAnsi="Times New Roman"/>
          <w:sz w:val="28"/>
          <w:szCs w:val="28"/>
        </w:rPr>
        <w:t>предоставление социальных выплат на строительство (приобретение) жилья в сельской местности гражданам, проживающим в сельской местности;</w:t>
      </w:r>
    </w:p>
    <w:p w:rsidR="00CC4139" w:rsidRPr="00C94291" w:rsidRDefault="00CC4139" w:rsidP="00F95F4A">
      <w:pPr>
        <w:pStyle w:val="1"/>
        <w:numPr>
          <w:ilvl w:val="0"/>
          <w:numId w:val="1"/>
        </w:numPr>
        <w:spacing w:after="0" w:line="240" w:lineRule="auto"/>
        <w:ind w:left="0" w:firstLine="709"/>
        <w:jc w:val="both"/>
        <w:rPr>
          <w:rFonts w:ascii="Times New Roman" w:hAnsi="Times New Roman"/>
          <w:sz w:val="28"/>
          <w:szCs w:val="28"/>
        </w:rPr>
      </w:pPr>
      <w:r w:rsidRPr="00C94291">
        <w:rPr>
          <w:rFonts w:ascii="Times New Roman" w:hAnsi="Times New Roman"/>
          <w:sz w:val="28"/>
          <w:szCs w:val="28"/>
        </w:rPr>
        <w:t>предоставление социальных выплат на строительство (приобретение) жилья в сельской местности молодым семьям и молодым специалистам, проживающим и работающим в сельской местности.</w:t>
      </w:r>
    </w:p>
    <w:p w:rsidR="00CC4139" w:rsidRPr="00C94291" w:rsidRDefault="00CC4139" w:rsidP="00F95F4A">
      <w:pPr>
        <w:ind w:firstLine="709"/>
        <w:jc w:val="both"/>
        <w:rPr>
          <w:i/>
          <w:sz w:val="28"/>
          <w:szCs w:val="28"/>
          <w:u w:val="single"/>
        </w:rPr>
      </w:pPr>
      <w:r w:rsidRPr="00C94291">
        <w:rPr>
          <w:i/>
          <w:sz w:val="28"/>
          <w:szCs w:val="28"/>
          <w:u w:val="single"/>
        </w:rPr>
        <w:t>Для целей Порядка используются следующие понятия:</w:t>
      </w:r>
    </w:p>
    <w:p w:rsidR="00CC4139" w:rsidRPr="00F01A09" w:rsidRDefault="00CC4139" w:rsidP="00F95F4A">
      <w:pPr>
        <w:pStyle w:val="1"/>
        <w:spacing w:after="0" w:line="240" w:lineRule="auto"/>
        <w:ind w:left="0" w:firstLine="709"/>
        <w:jc w:val="both"/>
        <w:rPr>
          <w:rFonts w:ascii="Times New Roman" w:hAnsi="Times New Roman"/>
          <w:i/>
          <w:sz w:val="28"/>
          <w:szCs w:val="28"/>
        </w:rPr>
      </w:pPr>
      <w:r w:rsidRPr="00F01A09">
        <w:rPr>
          <w:rFonts w:ascii="Times New Roman" w:hAnsi="Times New Roman"/>
          <w:i/>
          <w:sz w:val="28"/>
          <w:szCs w:val="28"/>
        </w:rPr>
        <w:t>- гражданин – житель сельской местности должен отвечать в совокупности следующим условиям:</w:t>
      </w:r>
    </w:p>
    <w:p w:rsidR="00CC4139" w:rsidRPr="00F01A09" w:rsidRDefault="00CC4139" w:rsidP="00F95F4A">
      <w:pPr>
        <w:pStyle w:val="1"/>
        <w:numPr>
          <w:ilvl w:val="0"/>
          <w:numId w:val="2"/>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постоянное проживание в сельской местности Пермского края;</w:t>
      </w:r>
    </w:p>
    <w:p w:rsidR="00CC4139" w:rsidRPr="00F01A09" w:rsidRDefault="00CC4139" w:rsidP="00F95F4A">
      <w:pPr>
        <w:pStyle w:val="1"/>
        <w:numPr>
          <w:ilvl w:val="0"/>
          <w:numId w:val="2"/>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наличие собственных и(или) заемных средств в размере не менее 30% расчетной стоимости строительства (приобретения) жилья;</w:t>
      </w:r>
    </w:p>
    <w:p w:rsidR="00CC4139" w:rsidRPr="00F01A09" w:rsidRDefault="00CC4139" w:rsidP="00F95F4A">
      <w:pPr>
        <w:pStyle w:val="1"/>
        <w:numPr>
          <w:ilvl w:val="0"/>
          <w:numId w:val="2"/>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признание нуждающимся в улучшении жилищных условий.</w:t>
      </w:r>
    </w:p>
    <w:p w:rsidR="00CC4139" w:rsidRPr="00F01A09" w:rsidRDefault="00CC4139" w:rsidP="00F95F4A">
      <w:pPr>
        <w:ind w:firstLine="709"/>
        <w:jc w:val="both"/>
        <w:rPr>
          <w:sz w:val="28"/>
          <w:szCs w:val="28"/>
        </w:rPr>
      </w:pPr>
      <w:r w:rsidRPr="00F01A09">
        <w:rPr>
          <w:sz w:val="28"/>
          <w:szCs w:val="28"/>
        </w:rPr>
        <w:t xml:space="preserve">- </w:t>
      </w:r>
      <w:r w:rsidRPr="00F01A09">
        <w:rPr>
          <w:i/>
          <w:sz w:val="28"/>
          <w:szCs w:val="28"/>
        </w:rPr>
        <w:t xml:space="preserve">нуждающимися в улучшении жилищных условий </w:t>
      </w:r>
      <w:r w:rsidRPr="00F01A09">
        <w:rPr>
          <w:sz w:val="28"/>
          <w:szCs w:val="28"/>
        </w:rPr>
        <w:t>признаются граждане, молодые семьи, молодые специалисты, поставленные на учет в качестве нуждающегося в улучшении жилищных условий до 01.03.2005 года, а также граждане, признанные органами местного самоуправления муниципальных образований Пермского края по месту их постоянного жительства нуждающимися в улучшении жилищных условий после 01.03.2005 года по основаниям, установленным статьей 51 Жилищного кодекса РФ для признания граждан нуждающимися в жилых помещениях, предоставляемых по договорам социального найма</w:t>
      </w:r>
      <w:r>
        <w:rPr>
          <w:sz w:val="28"/>
          <w:szCs w:val="28"/>
        </w:rPr>
        <w:t>;</w:t>
      </w:r>
    </w:p>
    <w:p w:rsidR="00CC4139" w:rsidRPr="00914884" w:rsidRDefault="00CC4139" w:rsidP="00F95F4A">
      <w:pPr>
        <w:pStyle w:val="ConsPlusNormal"/>
        <w:ind w:firstLine="709"/>
        <w:jc w:val="both"/>
        <w:rPr>
          <w:rFonts w:ascii="Times New Roman" w:hAnsi="Times New Roman" w:cs="Times New Roman"/>
          <w:i/>
          <w:sz w:val="28"/>
          <w:szCs w:val="28"/>
        </w:rPr>
      </w:pPr>
      <w:r w:rsidRPr="00F01A09">
        <w:rPr>
          <w:rFonts w:ascii="Times New Roman" w:hAnsi="Times New Roman" w:cs="Times New Roman"/>
          <w:sz w:val="28"/>
          <w:szCs w:val="28"/>
        </w:rPr>
        <w:t xml:space="preserve">- </w:t>
      </w:r>
      <w:r w:rsidRPr="00F01A09">
        <w:rPr>
          <w:rFonts w:ascii="Times New Roman" w:hAnsi="Times New Roman" w:cs="Times New Roman"/>
          <w:i/>
          <w:sz w:val="28"/>
          <w:szCs w:val="28"/>
        </w:rPr>
        <w:t>молодая семья</w:t>
      </w:r>
      <w:r w:rsidRPr="00F01A09">
        <w:rPr>
          <w:rFonts w:ascii="Times New Roman" w:hAnsi="Times New Roman" w:cs="Times New Roman"/>
          <w:sz w:val="28"/>
          <w:szCs w:val="28"/>
        </w:rPr>
        <w:t xml:space="preserve"> – состоящие в зарегистрированном браке лица, хотя бы один из которых является гражданином РФ в возрасте на дату подачи заявления на включение в список молодых семей, молодых специалистов, не старше 35 лет, или неполная семья, которая состоит из одного родителя, чей возраст не превышает 35 лет, и одного или более детей, в том числе усыновленных, - в случае </w:t>
      </w:r>
      <w:r w:rsidRPr="00914884">
        <w:rPr>
          <w:rFonts w:ascii="Times New Roman" w:hAnsi="Times New Roman" w:cs="Times New Roman"/>
          <w:i/>
          <w:sz w:val="28"/>
          <w:szCs w:val="28"/>
        </w:rPr>
        <w:t>если соблюдаются в совокупности следующие условия:</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1. работа члена семьи не менее 5 лет в организации агропромышленного комплекса или социальной сферы в сельской местности;</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2. постоянное проживание или изъявление желания постоянно проживать в сельской местности Пермского края;</w:t>
      </w:r>
    </w:p>
    <w:p w:rsidR="00CC4139" w:rsidRPr="007057F4"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 xml:space="preserve">3. признание молодой семьи нуждающейся в улучшении жилищных условий либо не имеющей жилья в сельской местности, в которой один из членов семьи работает или </w:t>
      </w:r>
      <w:r w:rsidRPr="007057F4">
        <w:rPr>
          <w:rFonts w:ascii="Times New Roman" w:hAnsi="Times New Roman" w:cs="Times New Roman"/>
          <w:sz w:val="28"/>
          <w:szCs w:val="28"/>
        </w:rPr>
        <w:t>изъявил желание работать по  трудовому договору не менее 5 лет в организации агропромышленного комплекса;</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4. наличие у молодой семьи собственных и(или) заемных средств в размере не менее 30% расчетной стоимости строительства (приобретения) жилья</w:t>
      </w:r>
      <w:r>
        <w:rPr>
          <w:rFonts w:ascii="Times New Roman" w:hAnsi="Times New Roman" w:cs="Times New Roman"/>
          <w:sz w:val="28"/>
          <w:szCs w:val="28"/>
        </w:rPr>
        <w:t>;</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 xml:space="preserve">- </w:t>
      </w:r>
      <w:r w:rsidRPr="00F01A09">
        <w:rPr>
          <w:rFonts w:ascii="Times New Roman" w:hAnsi="Times New Roman" w:cs="Times New Roman"/>
          <w:i/>
          <w:sz w:val="28"/>
          <w:szCs w:val="28"/>
        </w:rPr>
        <w:t>молодой специалист</w:t>
      </w:r>
      <w:r>
        <w:rPr>
          <w:rFonts w:ascii="Times New Roman" w:hAnsi="Times New Roman" w:cs="Times New Roman"/>
          <w:i/>
          <w:sz w:val="28"/>
          <w:szCs w:val="28"/>
        </w:rPr>
        <w:t xml:space="preserve"> </w:t>
      </w:r>
      <w:r w:rsidRPr="00F01A09">
        <w:rPr>
          <w:rFonts w:ascii="Times New Roman" w:hAnsi="Times New Roman" w:cs="Times New Roman"/>
          <w:i/>
          <w:sz w:val="28"/>
          <w:szCs w:val="28"/>
        </w:rPr>
        <w:t xml:space="preserve">- </w:t>
      </w:r>
      <w:r w:rsidRPr="00F01A09">
        <w:rPr>
          <w:rFonts w:ascii="Times New Roman" w:hAnsi="Times New Roman" w:cs="Times New Roman"/>
          <w:sz w:val="28"/>
          <w:szCs w:val="28"/>
        </w:rPr>
        <w:t xml:space="preserve">гражданин РФ в возрасте не старше 35 лет, имеющий законченное высшее (среднее, начальное) профессиональное образование либо являющийся учащимся последнего курса образовательного учреждения высшего (среднего, начального) профессионального образования, - в случае </w:t>
      </w:r>
      <w:r w:rsidRPr="00914884">
        <w:rPr>
          <w:rFonts w:ascii="Times New Roman" w:hAnsi="Times New Roman" w:cs="Times New Roman"/>
          <w:i/>
          <w:sz w:val="28"/>
          <w:szCs w:val="28"/>
        </w:rPr>
        <w:t>если соблюдаются в совокупности следующие условия</w:t>
      </w:r>
      <w:r w:rsidRPr="00F01A09">
        <w:rPr>
          <w:rFonts w:ascii="Times New Roman" w:hAnsi="Times New Roman" w:cs="Times New Roman"/>
          <w:sz w:val="28"/>
          <w:szCs w:val="28"/>
        </w:rPr>
        <w:t>:</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1. работа или изъявление желания работать по трудовому договору не менее 5 лет в организации агропромышленного комплекса или социальной сферы в сельской местности в соответствии с полученной квалификацией;</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2. постоянное проживание или изъявление желания проживать в сельской местности Пермского края;</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3. признание нуждающимся в улучшении жилищных условий либо не имеющий жилья в сельской местности, в которой работает или изъявил желание работать по трудовому договору не менее 5 лет в организации агропромышленного комплекса или социальной сферы сельской местности;</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4. наличие у молодого специалиста собственных и(или) заемных средств в размере не менее 30% расчетной стоимости строительства (приобретения) жилья.</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 xml:space="preserve">- </w:t>
      </w:r>
      <w:r w:rsidRPr="00F01A09">
        <w:rPr>
          <w:rFonts w:ascii="Times New Roman" w:hAnsi="Times New Roman" w:cs="Times New Roman"/>
          <w:i/>
          <w:sz w:val="28"/>
          <w:szCs w:val="28"/>
        </w:rPr>
        <w:t xml:space="preserve">члены семьи гражданина, молодой семьи или молодого специалиста – </w:t>
      </w:r>
      <w:r w:rsidRPr="00F01A09">
        <w:rPr>
          <w:rFonts w:ascii="Times New Roman" w:hAnsi="Times New Roman" w:cs="Times New Roman"/>
          <w:sz w:val="28"/>
          <w:szCs w:val="28"/>
        </w:rPr>
        <w:t>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в судебном порядке.</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 xml:space="preserve">- </w:t>
      </w:r>
      <w:r w:rsidRPr="00F01A09">
        <w:rPr>
          <w:rFonts w:ascii="Times New Roman" w:hAnsi="Times New Roman" w:cs="Times New Roman"/>
          <w:i/>
          <w:sz w:val="28"/>
          <w:szCs w:val="28"/>
        </w:rPr>
        <w:t>сельская местность –</w:t>
      </w:r>
      <w:r w:rsidRPr="00F01A09">
        <w:rPr>
          <w:rFonts w:ascii="Times New Roman" w:hAnsi="Times New Roman" w:cs="Times New Roman"/>
          <w:sz w:val="28"/>
          <w:szCs w:val="28"/>
        </w:rPr>
        <w:t xml:space="preserve">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или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 xml:space="preserve">- </w:t>
      </w:r>
      <w:r w:rsidRPr="00F01A09">
        <w:rPr>
          <w:rFonts w:ascii="Times New Roman" w:hAnsi="Times New Roman" w:cs="Times New Roman"/>
          <w:i/>
          <w:sz w:val="28"/>
          <w:szCs w:val="28"/>
        </w:rPr>
        <w:t>расчетная стоимость строительства (приобретения) жилья –</w:t>
      </w:r>
      <w:r w:rsidRPr="00F01A09">
        <w:rPr>
          <w:rFonts w:ascii="Times New Roman" w:hAnsi="Times New Roman" w:cs="Times New Roman"/>
          <w:sz w:val="28"/>
          <w:szCs w:val="28"/>
        </w:rPr>
        <w:t xml:space="preserve"> стоимость жилья, используемая для расчета размера социальной выплаты, определяется из:</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1. размера общей площади жилого помещения для семей разной численности:</w:t>
      </w:r>
    </w:p>
    <w:p w:rsidR="00CC4139" w:rsidRPr="00F01A09" w:rsidRDefault="00CC4139" w:rsidP="00F95F4A">
      <w:pPr>
        <w:pStyle w:val="ConsPlusNormal"/>
        <w:widowControl/>
        <w:numPr>
          <w:ilvl w:val="0"/>
          <w:numId w:val="3"/>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33 кв. метра – для одиноко проживающих граждан;</w:t>
      </w:r>
    </w:p>
    <w:p w:rsidR="00CC4139" w:rsidRPr="00F01A09" w:rsidRDefault="00CC4139" w:rsidP="00F95F4A">
      <w:pPr>
        <w:pStyle w:val="ConsPlusNormal"/>
        <w:widowControl/>
        <w:numPr>
          <w:ilvl w:val="0"/>
          <w:numId w:val="3"/>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42 кв. метра – на семью из 2 человек;</w:t>
      </w:r>
    </w:p>
    <w:p w:rsidR="00CC4139" w:rsidRPr="00F01A09" w:rsidRDefault="00CC4139" w:rsidP="00F95F4A">
      <w:pPr>
        <w:pStyle w:val="ConsPlusNormal"/>
        <w:widowControl/>
        <w:numPr>
          <w:ilvl w:val="0"/>
          <w:numId w:val="3"/>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по 18 метров на каждого члена семьи при численности семьи, составляющей 3 и более человек;</w:t>
      </w:r>
    </w:p>
    <w:p w:rsidR="00CC4139" w:rsidRDefault="00CC4139" w:rsidP="00F95F4A">
      <w:pPr>
        <w:pStyle w:val="ConsPlusNormal"/>
        <w:widowControl/>
        <w:numPr>
          <w:ilvl w:val="0"/>
          <w:numId w:val="4"/>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 xml:space="preserve">средней рыночной стоимости 1 кв. метра общей площади жилья </w:t>
      </w:r>
      <w:r w:rsidRPr="00B9784C">
        <w:rPr>
          <w:rFonts w:ascii="Times New Roman" w:hAnsi="Times New Roman" w:cs="Times New Roman"/>
          <w:i/>
          <w:sz w:val="28"/>
          <w:szCs w:val="28"/>
          <w:u w:val="single"/>
        </w:rPr>
        <w:t>в сельской местности на территории Пермского края</w:t>
      </w:r>
      <w:r w:rsidRPr="00F01A09">
        <w:rPr>
          <w:rFonts w:ascii="Times New Roman" w:hAnsi="Times New Roman" w:cs="Times New Roman"/>
          <w:sz w:val="28"/>
          <w:szCs w:val="28"/>
        </w:rPr>
        <w:t xml:space="preserve"> на первый квартал года предоставления социальной выплаты, утверждаемой правовым актом Правительства Пермского края.</w:t>
      </w:r>
    </w:p>
    <w:p w:rsidR="00CC4139" w:rsidRDefault="00CC4139" w:rsidP="00F95F4A">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общая площадь строящегося (приобретаемого) жилья меньше размера, установленного для семей разной численности, но больше </w:t>
      </w:r>
      <w:r w:rsidRPr="00B9784C">
        <w:rPr>
          <w:rFonts w:ascii="Times New Roman" w:hAnsi="Times New Roman" w:cs="Times New Roman"/>
          <w:i/>
          <w:sz w:val="28"/>
          <w:szCs w:val="28"/>
          <w:u w:val="single"/>
        </w:rPr>
        <w:t>учетной нормы площади жилья, установленной органом местного самоуправления</w:t>
      </w:r>
      <w:r>
        <w:rPr>
          <w:rFonts w:ascii="Times New Roman" w:hAnsi="Times New Roman" w:cs="Times New Roman"/>
          <w:sz w:val="28"/>
          <w:szCs w:val="28"/>
        </w:rPr>
        <w:t>, размер социальной выплаты определяется исходя из фактической площади жилья.</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 xml:space="preserve">- </w:t>
      </w:r>
      <w:r w:rsidRPr="00F01A09">
        <w:rPr>
          <w:rFonts w:ascii="Times New Roman" w:hAnsi="Times New Roman" w:cs="Times New Roman"/>
          <w:i/>
          <w:sz w:val="28"/>
          <w:szCs w:val="28"/>
        </w:rPr>
        <w:t xml:space="preserve">уполномоченное лицо органа местного самоуправления – </w:t>
      </w:r>
      <w:r w:rsidRPr="00F01A09">
        <w:rPr>
          <w:rFonts w:ascii="Times New Roman" w:hAnsi="Times New Roman" w:cs="Times New Roman"/>
          <w:sz w:val="28"/>
          <w:szCs w:val="28"/>
        </w:rPr>
        <w:t>должностное лицо органа местного самоуправления.</w:t>
      </w:r>
    </w:p>
    <w:p w:rsidR="00CC4139" w:rsidRPr="00F01A09" w:rsidRDefault="00CC4139" w:rsidP="00F95F4A">
      <w:pPr>
        <w:pStyle w:val="ConsPlusNormal"/>
        <w:ind w:firstLine="709"/>
        <w:jc w:val="both"/>
        <w:rPr>
          <w:rFonts w:ascii="Times New Roman" w:hAnsi="Times New Roman" w:cs="Times New Roman"/>
          <w:sz w:val="28"/>
          <w:szCs w:val="28"/>
        </w:rPr>
      </w:pPr>
      <w:r w:rsidRPr="00F01A09">
        <w:rPr>
          <w:rFonts w:ascii="Times New Roman" w:hAnsi="Times New Roman" w:cs="Times New Roman"/>
          <w:sz w:val="28"/>
          <w:szCs w:val="28"/>
        </w:rPr>
        <w:t xml:space="preserve">- </w:t>
      </w:r>
      <w:r w:rsidRPr="00F01A09">
        <w:rPr>
          <w:rFonts w:ascii="Times New Roman" w:hAnsi="Times New Roman" w:cs="Times New Roman"/>
          <w:i/>
          <w:sz w:val="28"/>
          <w:szCs w:val="28"/>
        </w:rPr>
        <w:t xml:space="preserve">получатель социальной выплаты – </w:t>
      </w:r>
      <w:r w:rsidRPr="00F01A09">
        <w:rPr>
          <w:rFonts w:ascii="Times New Roman" w:hAnsi="Times New Roman" w:cs="Times New Roman"/>
          <w:sz w:val="28"/>
          <w:szCs w:val="28"/>
        </w:rPr>
        <w:t>гражданин, молодая семья , молодой специалист, включенные в списки участников мероприятий по улучшению жилищных условий – получателей социальных выплат.</w:t>
      </w:r>
    </w:p>
    <w:p w:rsidR="00CC4139" w:rsidRPr="00F01A09" w:rsidRDefault="00CC4139" w:rsidP="00F95F4A">
      <w:pPr>
        <w:pStyle w:val="ConsPlusNormal"/>
        <w:ind w:firstLine="709"/>
        <w:jc w:val="both"/>
        <w:rPr>
          <w:rFonts w:ascii="Times New Roman" w:hAnsi="Times New Roman" w:cs="Times New Roman"/>
          <w:i/>
          <w:sz w:val="28"/>
          <w:szCs w:val="28"/>
          <w:u w:val="single"/>
        </w:rPr>
      </w:pPr>
      <w:r w:rsidRPr="00534799">
        <w:rPr>
          <w:rFonts w:ascii="Times New Roman" w:hAnsi="Times New Roman" w:cs="Times New Roman"/>
          <w:i/>
          <w:sz w:val="28"/>
          <w:szCs w:val="28"/>
          <w:u w:val="single"/>
        </w:rPr>
        <w:t>Порядком формирования списков получателей социальной выплаты в органах местного самоуправления</w:t>
      </w:r>
      <w:r w:rsidRPr="00534799">
        <w:rPr>
          <w:rFonts w:ascii="Times New Roman" w:hAnsi="Times New Roman" w:cs="Times New Roman"/>
          <w:i/>
          <w:sz w:val="28"/>
          <w:szCs w:val="28"/>
        </w:rPr>
        <w:t xml:space="preserve"> предусмотрен </w:t>
      </w:r>
      <w:r>
        <w:rPr>
          <w:rFonts w:ascii="Times New Roman" w:hAnsi="Times New Roman" w:cs="Times New Roman"/>
          <w:i/>
          <w:sz w:val="28"/>
          <w:szCs w:val="28"/>
        </w:rPr>
        <w:t>перечень документов:</w:t>
      </w:r>
    </w:p>
    <w:p w:rsidR="00CC4139" w:rsidRPr="00F01A09" w:rsidRDefault="00CC4139" w:rsidP="00F95F4A">
      <w:pPr>
        <w:pStyle w:val="ConsPlusNormal"/>
        <w:numPr>
          <w:ilvl w:val="0"/>
          <w:numId w:val="9"/>
        </w:numPr>
        <w:ind w:left="0" w:firstLine="709"/>
        <w:jc w:val="both"/>
        <w:rPr>
          <w:rFonts w:ascii="Times New Roman" w:hAnsi="Times New Roman" w:cs="Times New Roman"/>
          <w:i/>
          <w:sz w:val="28"/>
          <w:szCs w:val="28"/>
        </w:rPr>
      </w:pPr>
      <w:r w:rsidRPr="00F01A09">
        <w:rPr>
          <w:rFonts w:ascii="Times New Roman" w:hAnsi="Times New Roman" w:cs="Times New Roman"/>
          <w:i/>
          <w:sz w:val="28"/>
          <w:szCs w:val="28"/>
        </w:rPr>
        <w:t>Для гражданина:</w:t>
      </w:r>
    </w:p>
    <w:p w:rsidR="00CC4139" w:rsidRPr="00F01A09" w:rsidRDefault="00CC4139" w:rsidP="00F95F4A">
      <w:pPr>
        <w:pStyle w:val="ConsPlusNormal"/>
        <w:widowControl/>
        <w:numPr>
          <w:ilvl w:val="0"/>
          <w:numId w:val="5"/>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документов, удостоверяющих личность заявителя и членов его семьи;</w:t>
      </w:r>
    </w:p>
    <w:p w:rsidR="00CC4139" w:rsidRPr="00F01A09" w:rsidRDefault="00CC4139" w:rsidP="00F95F4A">
      <w:pPr>
        <w:pStyle w:val="ConsPlusNormal"/>
        <w:widowControl/>
        <w:numPr>
          <w:ilvl w:val="0"/>
          <w:numId w:val="5"/>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документов, подтверждающих родственные отношения между лицами, указанными в заявлении в качестве членов семьи;</w:t>
      </w:r>
    </w:p>
    <w:p w:rsidR="00CC4139" w:rsidRPr="00F01A09" w:rsidRDefault="00CC4139" w:rsidP="00F95F4A">
      <w:pPr>
        <w:pStyle w:val="ConsPlusNormal"/>
        <w:widowControl/>
        <w:numPr>
          <w:ilvl w:val="0"/>
          <w:numId w:val="5"/>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документов, подтверждающи</w:t>
      </w:r>
      <w:r>
        <w:rPr>
          <w:rFonts w:ascii="Times New Roman" w:hAnsi="Times New Roman" w:cs="Times New Roman"/>
          <w:sz w:val="28"/>
          <w:szCs w:val="28"/>
        </w:rPr>
        <w:t>х</w:t>
      </w:r>
      <w:r w:rsidRPr="00F01A09">
        <w:rPr>
          <w:rFonts w:ascii="Times New Roman" w:hAnsi="Times New Roman" w:cs="Times New Roman"/>
          <w:sz w:val="28"/>
          <w:szCs w:val="28"/>
        </w:rPr>
        <w:t xml:space="preserve"> наличие у заявителя собственных и (или) заемных средств в размере не менее 30% расчетной стоимости строительства (приобретения) жилья и(или) право заявителя (лица, состоящего в зарегистрированном браке с заявителем) на получение материнского (семейного) капитала;</w:t>
      </w:r>
    </w:p>
    <w:p w:rsidR="00CC4139" w:rsidRPr="00F01A09" w:rsidRDefault="00CC4139" w:rsidP="00F95F4A">
      <w:pPr>
        <w:pStyle w:val="ConsPlusNormal"/>
        <w:widowControl/>
        <w:numPr>
          <w:ilvl w:val="0"/>
          <w:numId w:val="5"/>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выписки из домовой книги или копии финансового лицевого счета;</w:t>
      </w:r>
    </w:p>
    <w:p w:rsidR="00CC4139" w:rsidRPr="00F01A09" w:rsidRDefault="00CC4139" w:rsidP="00F95F4A">
      <w:pPr>
        <w:pStyle w:val="ConsPlusNormal"/>
        <w:widowControl/>
        <w:numPr>
          <w:ilvl w:val="0"/>
          <w:numId w:val="5"/>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документ, подтверждающий признание гражданина нуждающимся в улучшении условий;</w:t>
      </w:r>
    </w:p>
    <w:p w:rsidR="00CC4139" w:rsidRPr="00F01A09" w:rsidRDefault="00CC4139" w:rsidP="00F95F4A">
      <w:pPr>
        <w:pStyle w:val="ConsPlusNormal"/>
        <w:widowControl/>
        <w:numPr>
          <w:ilvl w:val="0"/>
          <w:numId w:val="5"/>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трудовой книжки (для работающего).</w:t>
      </w:r>
    </w:p>
    <w:p w:rsidR="00CC4139" w:rsidRPr="00F01A09" w:rsidRDefault="00CC4139" w:rsidP="00F95F4A">
      <w:pPr>
        <w:pStyle w:val="ConsPlusNormal"/>
        <w:numPr>
          <w:ilvl w:val="0"/>
          <w:numId w:val="9"/>
        </w:numPr>
        <w:ind w:left="0" w:firstLine="709"/>
        <w:jc w:val="both"/>
        <w:rPr>
          <w:rFonts w:ascii="Times New Roman" w:hAnsi="Times New Roman" w:cs="Times New Roman"/>
          <w:i/>
          <w:sz w:val="28"/>
          <w:szCs w:val="28"/>
        </w:rPr>
      </w:pPr>
      <w:r w:rsidRPr="00F01A09">
        <w:rPr>
          <w:rFonts w:ascii="Times New Roman" w:hAnsi="Times New Roman" w:cs="Times New Roman"/>
          <w:i/>
          <w:sz w:val="28"/>
          <w:szCs w:val="28"/>
        </w:rPr>
        <w:t>Для молодой семьи:</w:t>
      </w:r>
    </w:p>
    <w:p w:rsidR="00CC4139" w:rsidRPr="00F01A09" w:rsidRDefault="00CC4139" w:rsidP="00F95F4A">
      <w:pPr>
        <w:pStyle w:val="ConsPlusNormal"/>
        <w:widowControl/>
        <w:numPr>
          <w:ilvl w:val="0"/>
          <w:numId w:val="6"/>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документов, удостоверяющих личность заявителя и членов его семьи;</w:t>
      </w:r>
    </w:p>
    <w:p w:rsidR="00CC4139" w:rsidRPr="00F01A09" w:rsidRDefault="00CC4139" w:rsidP="00F95F4A">
      <w:pPr>
        <w:pStyle w:val="ConsPlusNormal"/>
        <w:widowControl/>
        <w:numPr>
          <w:ilvl w:val="0"/>
          <w:numId w:val="6"/>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свидетельств о браке;</w:t>
      </w:r>
    </w:p>
    <w:p w:rsidR="00CC4139" w:rsidRPr="00F01A09" w:rsidRDefault="00CC4139" w:rsidP="00F95F4A">
      <w:pPr>
        <w:pStyle w:val="ConsPlusNormal"/>
        <w:widowControl/>
        <w:numPr>
          <w:ilvl w:val="0"/>
          <w:numId w:val="6"/>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свидетельств о рождении или об усыновлении ребенка (детей);</w:t>
      </w:r>
    </w:p>
    <w:p w:rsidR="00CC4139" w:rsidRPr="00F01A09" w:rsidRDefault="00CC4139" w:rsidP="00F95F4A">
      <w:pPr>
        <w:pStyle w:val="ConsPlusNormal"/>
        <w:widowControl/>
        <w:numPr>
          <w:ilvl w:val="0"/>
          <w:numId w:val="6"/>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трудового договора с работодателем;</w:t>
      </w:r>
    </w:p>
    <w:p w:rsidR="00CC4139" w:rsidRPr="00F01A09" w:rsidRDefault="00CC4139" w:rsidP="00F95F4A">
      <w:pPr>
        <w:pStyle w:val="ConsPlusNormal"/>
        <w:widowControl/>
        <w:numPr>
          <w:ilvl w:val="0"/>
          <w:numId w:val="6"/>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сельской местности;</w:t>
      </w:r>
    </w:p>
    <w:p w:rsidR="00CC4139" w:rsidRPr="00F01A09" w:rsidRDefault="00CC4139" w:rsidP="00F95F4A">
      <w:pPr>
        <w:pStyle w:val="ConsPlusNormal"/>
        <w:widowControl/>
        <w:numPr>
          <w:ilvl w:val="0"/>
          <w:numId w:val="6"/>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документы, подтверждающие признание заявителя нуждающимся в улучшении жилищных условий или не имеющим жилья в сельской местности, в которой он работает или изъявил желание работать по трудовому договору не менее 5 лет в организации агропромышленного комплекса или социальной сферы сельской местности;</w:t>
      </w:r>
    </w:p>
    <w:p w:rsidR="00CC4139" w:rsidRPr="00F01A09" w:rsidRDefault="00CC4139" w:rsidP="00F95F4A">
      <w:pPr>
        <w:pStyle w:val="ConsPlusNormal"/>
        <w:widowControl/>
        <w:numPr>
          <w:ilvl w:val="0"/>
          <w:numId w:val="6"/>
        </w:numPr>
        <w:ind w:left="0" w:firstLine="709"/>
        <w:jc w:val="both"/>
        <w:rPr>
          <w:rFonts w:ascii="Times New Roman" w:hAnsi="Times New Roman" w:cs="Times New Roman"/>
          <w:sz w:val="28"/>
          <w:szCs w:val="28"/>
        </w:rPr>
      </w:pPr>
      <w:r w:rsidRPr="00F01A09">
        <w:rPr>
          <w:rFonts w:ascii="Times New Roman" w:hAnsi="Times New Roman" w:cs="Times New Roman"/>
          <w:sz w:val="28"/>
          <w:szCs w:val="28"/>
        </w:rPr>
        <w:t>копии документов, подтверждающие наличие у заявителя собственных и(или) заемных средств в размере не менее 30% расчетной стоимости строительства (приобретения) жилья и(или) право заявителя (лица, состоящего в зарегистрированном браке с заявителем) на получение материнского (семейного) капитала.</w:t>
      </w:r>
    </w:p>
    <w:p w:rsidR="00CC4139" w:rsidRPr="00F01A09" w:rsidRDefault="00CC4139" w:rsidP="00F95F4A">
      <w:pPr>
        <w:pStyle w:val="ConsPlusNormal"/>
        <w:numPr>
          <w:ilvl w:val="0"/>
          <w:numId w:val="9"/>
        </w:numPr>
        <w:ind w:left="0" w:firstLine="709"/>
        <w:jc w:val="both"/>
        <w:rPr>
          <w:rFonts w:ascii="Times New Roman" w:hAnsi="Times New Roman" w:cs="Times New Roman"/>
          <w:sz w:val="28"/>
          <w:szCs w:val="28"/>
        </w:rPr>
      </w:pPr>
      <w:r w:rsidRPr="00F01A09">
        <w:rPr>
          <w:rFonts w:ascii="Times New Roman" w:hAnsi="Times New Roman" w:cs="Times New Roman"/>
          <w:i/>
          <w:sz w:val="28"/>
          <w:szCs w:val="28"/>
        </w:rPr>
        <w:t xml:space="preserve">Молодой специалист </w:t>
      </w:r>
      <w:r w:rsidRPr="00F01A09">
        <w:rPr>
          <w:rFonts w:ascii="Times New Roman" w:hAnsi="Times New Roman" w:cs="Times New Roman"/>
          <w:sz w:val="28"/>
          <w:szCs w:val="28"/>
        </w:rPr>
        <w:t>дополнительно представляет копию документа об образовании либо справки из образовательного учреждения о его обучении на последнем курсе.</w:t>
      </w:r>
    </w:p>
    <w:p w:rsidR="00CC4139" w:rsidRPr="008933F2" w:rsidRDefault="00CC4139" w:rsidP="00F95F4A">
      <w:pPr>
        <w:pStyle w:val="ConsPlusNormal"/>
        <w:ind w:firstLine="709"/>
        <w:jc w:val="both"/>
        <w:rPr>
          <w:rFonts w:ascii="Times New Roman" w:hAnsi="Times New Roman" w:cs="Times New Roman"/>
          <w:i/>
          <w:sz w:val="28"/>
          <w:szCs w:val="28"/>
          <w:u w:val="single"/>
        </w:rPr>
      </w:pPr>
      <w:r w:rsidRPr="008933F2">
        <w:rPr>
          <w:rFonts w:ascii="Times New Roman" w:hAnsi="Times New Roman" w:cs="Times New Roman"/>
          <w:i/>
          <w:sz w:val="28"/>
          <w:szCs w:val="28"/>
          <w:u w:val="single"/>
        </w:rPr>
        <w:t>Документами, подтверждающими наличие собственных и(или) заемных средств могут быть:</w:t>
      </w:r>
    </w:p>
    <w:p w:rsidR="00CC4139" w:rsidRPr="00F01A09" w:rsidRDefault="00CC4139" w:rsidP="00F95F4A">
      <w:pPr>
        <w:pStyle w:val="1"/>
        <w:numPr>
          <w:ilvl w:val="0"/>
          <w:numId w:val="7"/>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выписка с лицевого счета, выданная кредитной организацией;</w:t>
      </w:r>
    </w:p>
    <w:p w:rsidR="00CC4139" w:rsidRPr="00F01A09" w:rsidRDefault="00CC4139" w:rsidP="00F95F4A">
      <w:pPr>
        <w:pStyle w:val="1"/>
        <w:numPr>
          <w:ilvl w:val="0"/>
          <w:numId w:val="7"/>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договор займа;</w:t>
      </w:r>
    </w:p>
    <w:p w:rsidR="00CC4139" w:rsidRPr="00F01A09" w:rsidRDefault="00CC4139" w:rsidP="00F95F4A">
      <w:pPr>
        <w:pStyle w:val="1"/>
        <w:numPr>
          <w:ilvl w:val="0"/>
          <w:numId w:val="7"/>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кредитный договор;</w:t>
      </w:r>
    </w:p>
    <w:p w:rsidR="00CC4139" w:rsidRPr="00F01A09" w:rsidRDefault="00CC4139" w:rsidP="00F95F4A">
      <w:pPr>
        <w:pStyle w:val="1"/>
        <w:numPr>
          <w:ilvl w:val="0"/>
          <w:numId w:val="7"/>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справка кредитной организации о максимально возможной сумме кредита;</w:t>
      </w:r>
    </w:p>
    <w:p w:rsidR="00CC4139" w:rsidRPr="000A1E7D" w:rsidRDefault="00CC4139" w:rsidP="00F95F4A">
      <w:pPr>
        <w:pStyle w:val="1"/>
        <w:numPr>
          <w:ilvl w:val="0"/>
          <w:numId w:val="7"/>
        </w:numPr>
        <w:spacing w:after="0" w:line="240" w:lineRule="auto"/>
        <w:ind w:left="0" w:firstLine="709"/>
        <w:jc w:val="both"/>
        <w:rPr>
          <w:rFonts w:ascii="Times New Roman" w:hAnsi="Times New Roman"/>
          <w:sz w:val="28"/>
          <w:szCs w:val="28"/>
        </w:rPr>
      </w:pPr>
      <w:r w:rsidRPr="000A1E7D">
        <w:rPr>
          <w:rFonts w:ascii="Times New Roman" w:hAnsi="Times New Roman"/>
          <w:sz w:val="28"/>
          <w:szCs w:val="28"/>
        </w:rPr>
        <w:t>оценка выполненного объема строительства жилого дома;</w:t>
      </w:r>
    </w:p>
    <w:p w:rsidR="00CC4139" w:rsidRPr="00F01A09" w:rsidRDefault="00CC4139" w:rsidP="00F95F4A">
      <w:pPr>
        <w:pStyle w:val="1"/>
        <w:numPr>
          <w:ilvl w:val="0"/>
          <w:numId w:val="7"/>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копии платежных документов, подтверждающих расходы на выполнение подрядных работ на объекте индивидуального жилищного строительства (платежные поручения, квитанции к приходным ордерам, кассовые чеки, товарные чеки);</w:t>
      </w:r>
    </w:p>
    <w:p w:rsidR="00CC4139" w:rsidRPr="000A1E7D" w:rsidRDefault="00CC4139" w:rsidP="00F95F4A">
      <w:pPr>
        <w:pStyle w:val="1"/>
        <w:numPr>
          <w:ilvl w:val="0"/>
          <w:numId w:val="7"/>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 xml:space="preserve">копии документов, подтверждающих объем работ, выполненных собственными силами на объекте жилищного </w:t>
      </w:r>
      <w:r w:rsidRPr="000A1E7D">
        <w:rPr>
          <w:rFonts w:ascii="Times New Roman" w:hAnsi="Times New Roman"/>
          <w:sz w:val="28"/>
          <w:szCs w:val="28"/>
        </w:rPr>
        <w:t>строительства (кадастрового (или технического) паспорта на объект незавершенного строительства, оценки стоимости выполненных работ и затрат строительных материалов, оборудования);</w:t>
      </w:r>
    </w:p>
    <w:p w:rsidR="00CC4139" w:rsidRPr="00F01A09" w:rsidRDefault="00CC4139" w:rsidP="00F95F4A">
      <w:pPr>
        <w:pStyle w:val="1"/>
        <w:numPr>
          <w:ilvl w:val="0"/>
          <w:numId w:val="7"/>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 xml:space="preserve">копии документов, подтверждающих расходы на приобретение незавершенного строительства индивидуального жилого дома (договор купли-продажи, </w:t>
      </w:r>
      <w:r w:rsidRPr="000A1E7D">
        <w:rPr>
          <w:rFonts w:ascii="Times New Roman" w:hAnsi="Times New Roman"/>
          <w:sz w:val="28"/>
          <w:szCs w:val="28"/>
        </w:rPr>
        <w:t>свидетельство о государственной регистрации права собственности);</w:t>
      </w:r>
    </w:p>
    <w:p w:rsidR="00CC4139" w:rsidRPr="00F01A09" w:rsidRDefault="00CC4139" w:rsidP="00F95F4A">
      <w:pPr>
        <w:pStyle w:val="1"/>
        <w:numPr>
          <w:ilvl w:val="0"/>
          <w:numId w:val="7"/>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копия государственного сертификата на материнский (семейный) капитал.</w:t>
      </w:r>
    </w:p>
    <w:p w:rsidR="00CC4139" w:rsidRPr="00365077" w:rsidRDefault="00CC4139" w:rsidP="00F95F4A">
      <w:pPr>
        <w:ind w:firstLine="709"/>
        <w:jc w:val="both"/>
        <w:rPr>
          <w:i/>
          <w:sz w:val="28"/>
          <w:szCs w:val="28"/>
          <w:u w:val="single"/>
        </w:rPr>
      </w:pPr>
      <w:r w:rsidRPr="00365077">
        <w:rPr>
          <w:i/>
          <w:sz w:val="28"/>
          <w:szCs w:val="28"/>
          <w:u w:val="single"/>
        </w:rPr>
        <w:t>Порядок рассмотрения заявок от органов местного самоуправления</w:t>
      </w:r>
    </w:p>
    <w:p w:rsidR="00CC4139" w:rsidRPr="00F01A09" w:rsidRDefault="00CC4139" w:rsidP="00F95F4A">
      <w:pPr>
        <w:ind w:firstLine="709"/>
        <w:jc w:val="both"/>
        <w:rPr>
          <w:sz w:val="28"/>
          <w:szCs w:val="28"/>
        </w:rPr>
      </w:pPr>
      <w:r w:rsidRPr="00F01A09">
        <w:rPr>
          <w:sz w:val="28"/>
          <w:szCs w:val="28"/>
        </w:rPr>
        <w:t>Для участия в региональном проекте органы местного самоуправления представляют в Министерство:</w:t>
      </w:r>
    </w:p>
    <w:p w:rsidR="00CC4139" w:rsidRPr="00F01A09" w:rsidRDefault="00CC4139" w:rsidP="00F95F4A">
      <w:pPr>
        <w:pStyle w:val="1"/>
        <w:numPr>
          <w:ilvl w:val="0"/>
          <w:numId w:val="8"/>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заявку на предоставление субсидий органам местного самоуправления за счет средств бюджета Пермского края на реализацию приоритетных муниципальных проектов (программ);</w:t>
      </w:r>
    </w:p>
    <w:p w:rsidR="00CC4139" w:rsidRPr="00F01A09" w:rsidRDefault="00CC4139" w:rsidP="00F95F4A">
      <w:pPr>
        <w:pStyle w:val="1"/>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01A09">
        <w:rPr>
          <w:rFonts w:ascii="Times New Roman" w:hAnsi="Times New Roman"/>
          <w:sz w:val="28"/>
          <w:szCs w:val="28"/>
        </w:rPr>
        <w:t>приоритетный муниципальный проект (программа) в рамках реализации регионального проекта;</w:t>
      </w:r>
    </w:p>
    <w:p w:rsidR="00CC4139" w:rsidRPr="00F01A09" w:rsidRDefault="00CC4139" w:rsidP="00F95F4A">
      <w:pPr>
        <w:pStyle w:val="1"/>
        <w:numPr>
          <w:ilvl w:val="0"/>
          <w:numId w:val="8"/>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выписку из решения представительного органа местного самоуправления о бюджете муниципального образования на текущий финансовый год с указанием размера средств, подтверждающих долевое участие в реализации регионального проекта, не менее 25% от общего объема бюджетных средств, предусмотренных на реализацию соответствующего приоритетного муниципального проекта (программы);</w:t>
      </w:r>
    </w:p>
    <w:p w:rsidR="00CC4139" w:rsidRPr="00F01A09" w:rsidRDefault="00CC4139" w:rsidP="00F95F4A">
      <w:pPr>
        <w:pStyle w:val="1"/>
        <w:numPr>
          <w:ilvl w:val="0"/>
          <w:numId w:val="8"/>
        </w:numPr>
        <w:spacing w:after="0" w:line="240" w:lineRule="auto"/>
        <w:ind w:left="0" w:firstLine="709"/>
        <w:jc w:val="both"/>
        <w:rPr>
          <w:rFonts w:ascii="Times New Roman" w:hAnsi="Times New Roman"/>
          <w:sz w:val="28"/>
          <w:szCs w:val="28"/>
        </w:rPr>
      </w:pPr>
      <w:r w:rsidRPr="00F01A09">
        <w:rPr>
          <w:rFonts w:ascii="Times New Roman" w:hAnsi="Times New Roman"/>
          <w:sz w:val="28"/>
          <w:szCs w:val="28"/>
        </w:rPr>
        <w:t>списки участников.</w:t>
      </w:r>
    </w:p>
    <w:p w:rsidR="00CC4139" w:rsidRDefault="00CC4139" w:rsidP="00F95F4A">
      <w:pPr>
        <w:pStyle w:val="1"/>
        <w:spacing w:after="0" w:line="240" w:lineRule="auto"/>
        <w:ind w:left="0" w:firstLine="709"/>
        <w:jc w:val="both"/>
        <w:rPr>
          <w:rFonts w:ascii="Times New Roman" w:hAnsi="Times New Roman"/>
          <w:sz w:val="28"/>
          <w:szCs w:val="28"/>
        </w:rPr>
      </w:pPr>
      <w:r w:rsidRPr="00F01A09">
        <w:rPr>
          <w:rFonts w:ascii="Times New Roman" w:hAnsi="Times New Roman"/>
          <w:sz w:val="28"/>
          <w:szCs w:val="28"/>
        </w:rPr>
        <w:t>После рассмотрения заявки и принятия положительного решения между Министерством и органами местного самоуправления заключается Соглашение о совместной деятельности.</w:t>
      </w:r>
    </w:p>
    <w:p w:rsidR="00CC4139" w:rsidRPr="00F01A09" w:rsidRDefault="00CC4139" w:rsidP="00F95F4A">
      <w:pPr>
        <w:pStyle w:val="1"/>
        <w:spacing w:after="0" w:line="240" w:lineRule="auto"/>
        <w:jc w:val="both"/>
        <w:rPr>
          <w:rFonts w:ascii="Times New Roman" w:hAnsi="Times New Roman"/>
          <w:sz w:val="28"/>
          <w:szCs w:val="28"/>
        </w:rPr>
      </w:pPr>
    </w:p>
    <w:p w:rsidR="00CC4139" w:rsidRDefault="00CC4139" w:rsidP="00F95F4A">
      <w:pPr>
        <w:jc w:val="both"/>
        <w:rPr>
          <w:b/>
          <w:sz w:val="28"/>
          <w:szCs w:val="28"/>
        </w:rPr>
      </w:pPr>
      <w:r>
        <w:rPr>
          <w:b/>
          <w:sz w:val="28"/>
          <w:szCs w:val="28"/>
        </w:rPr>
        <w:t>3.</w:t>
      </w:r>
      <w:r w:rsidRPr="00203DC2">
        <w:rPr>
          <w:b/>
          <w:sz w:val="28"/>
          <w:szCs w:val="28"/>
        </w:rPr>
        <w:t>Проверкой установлено:</w:t>
      </w:r>
    </w:p>
    <w:p w:rsidR="00CC4139" w:rsidRPr="005323F2" w:rsidRDefault="00CC4139" w:rsidP="00F95F4A">
      <w:pPr>
        <w:pStyle w:val="1"/>
        <w:widowControl w:val="0"/>
        <w:numPr>
          <w:ilvl w:val="1"/>
          <w:numId w:val="4"/>
        </w:numPr>
        <w:autoSpaceDE w:val="0"/>
        <w:autoSpaceDN w:val="0"/>
        <w:adjustRightInd w:val="0"/>
        <w:spacing w:after="0" w:line="240" w:lineRule="auto"/>
        <w:ind w:left="0" w:firstLine="0"/>
        <w:jc w:val="both"/>
        <w:rPr>
          <w:rFonts w:ascii="Times New Roman" w:hAnsi="Times New Roman"/>
          <w:sz w:val="28"/>
          <w:szCs w:val="28"/>
        </w:rPr>
      </w:pPr>
      <w:r w:rsidRPr="005323F2">
        <w:rPr>
          <w:rFonts w:ascii="Times New Roman" w:hAnsi="Times New Roman"/>
          <w:sz w:val="28"/>
          <w:szCs w:val="28"/>
        </w:rPr>
        <w:t>Решением Земского Собрания Кунгурского муниципального района Пермского края от 24.11.2011 № 366 (в редакции решения от 17.10.2013 № 732) утвержден приоритетный муниципальный проект «Сельское жилье» в Кунгурском муниципальном районе на 2012-2013 гг.</w:t>
      </w:r>
      <w:r w:rsidRPr="005323F2">
        <w:rPr>
          <w:rFonts w:ascii="Times New Roman" w:hAnsi="Times New Roman"/>
          <w:color w:val="00B0F0"/>
          <w:sz w:val="28"/>
          <w:szCs w:val="28"/>
        </w:rPr>
        <w:t xml:space="preserve"> </w:t>
      </w:r>
    </w:p>
    <w:p w:rsidR="00CC4139" w:rsidRPr="0053271B" w:rsidRDefault="00CC4139" w:rsidP="00F95F4A">
      <w:pPr>
        <w:widowControl w:val="0"/>
        <w:autoSpaceDE w:val="0"/>
        <w:autoSpaceDN w:val="0"/>
        <w:adjustRightInd w:val="0"/>
        <w:ind w:firstLine="709"/>
        <w:jc w:val="both"/>
        <w:rPr>
          <w:sz w:val="28"/>
          <w:szCs w:val="28"/>
        </w:rPr>
      </w:pPr>
      <w:r w:rsidRPr="006033A9">
        <w:rPr>
          <w:sz w:val="28"/>
          <w:szCs w:val="28"/>
        </w:rPr>
        <w:t xml:space="preserve">Целью </w:t>
      </w:r>
      <w:r w:rsidRPr="0053271B">
        <w:rPr>
          <w:sz w:val="28"/>
          <w:szCs w:val="28"/>
        </w:rPr>
        <w:t>реализации Проекта является улучшение жилищных условий граждан, проживающих в сельской местности, в том числе молодых семей и молодых специалистов.</w:t>
      </w:r>
    </w:p>
    <w:p w:rsidR="00CC4139" w:rsidRPr="006033A9" w:rsidRDefault="00CC4139" w:rsidP="00F95F4A">
      <w:pPr>
        <w:widowControl w:val="0"/>
        <w:autoSpaceDE w:val="0"/>
        <w:autoSpaceDN w:val="0"/>
        <w:adjustRightInd w:val="0"/>
        <w:ind w:firstLine="709"/>
        <w:jc w:val="both"/>
        <w:rPr>
          <w:sz w:val="28"/>
          <w:szCs w:val="28"/>
        </w:rPr>
      </w:pPr>
      <w:r w:rsidRPr="006033A9">
        <w:rPr>
          <w:sz w:val="28"/>
          <w:szCs w:val="28"/>
        </w:rPr>
        <w:t>Механизм реализации Проекта:</w:t>
      </w:r>
    </w:p>
    <w:p w:rsidR="00CC4139" w:rsidRPr="0053271B" w:rsidRDefault="00CC4139" w:rsidP="00F95F4A">
      <w:pPr>
        <w:pStyle w:val="1"/>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3271B">
        <w:rPr>
          <w:rFonts w:ascii="Times New Roman" w:hAnsi="Times New Roman"/>
          <w:sz w:val="28"/>
          <w:szCs w:val="28"/>
        </w:rPr>
        <w:t>редоставление социальных выплат на строительство (приобретение) жилья гражданам, проживающим в сельской местности Кунгур</w:t>
      </w:r>
      <w:r>
        <w:rPr>
          <w:rFonts w:ascii="Times New Roman" w:hAnsi="Times New Roman"/>
          <w:sz w:val="28"/>
          <w:szCs w:val="28"/>
        </w:rPr>
        <w:t>ского муниципального района;</w:t>
      </w:r>
    </w:p>
    <w:p w:rsidR="00CC4139" w:rsidRPr="0053271B" w:rsidRDefault="00CC4139" w:rsidP="00F95F4A">
      <w:pPr>
        <w:pStyle w:val="1"/>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3271B">
        <w:rPr>
          <w:rFonts w:ascii="Times New Roman" w:hAnsi="Times New Roman"/>
          <w:sz w:val="28"/>
          <w:szCs w:val="28"/>
        </w:rPr>
        <w:t>редоставление социальных выплат на строительство (приобретение) жилья в сельской местности молодым семьям и молодым специалистам, работающим или изъявившим желание работать по трудовому договору не менее 5 лет в организациях агропромышленного комплекса и социальной сферы</w:t>
      </w:r>
      <w:r w:rsidRPr="0053271B">
        <w:rPr>
          <w:rFonts w:ascii="Times New Roman" w:hAnsi="Times New Roman"/>
          <w:i/>
          <w:sz w:val="28"/>
          <w:szCs w:val="28"/>
        </w:rPr>
        <w:t xml:space="preserve"> сельской местности</w:t>
      </w:r>
      <w:r w:rsidRPr="0053271B">
        <w:rPr>
          <w:rFonts w:ascii="Times New Roman" w:hAnsi="Times New Roman"/>
          <w:sz w:val="28"/>
          <w:szCs w:val="28"/>
        </w:rPr>
        <w:t xml:space="preserve"> Кунгурского муниципального района.</w:t>
      </w:r>
    </w:p>
    <w:p w:rsidR="00CC4139" w:rsidRPr="0030522B" w:rsidRDefault="00CC4139" w:rsidP="00F95F4A">
      <w:pPr>
        <w:widowControl w:val="0"/>
        <w:autoSpaceDE w:val="0"/>
        <w:autoSpaceDN w:val="0"/>
        <w:adjustRightInd w:val="0"/>
        <w:ind w:left="709" w:firstLine="425"/>
        <w:jc w:val="both"/>
        <w:rPr>
          <w:i/>
          <w:sz w:val="24"/>
          <w:szCs w:val="24"/>
        </w:rPr>
      </w:pPr>
      <w:r w:rsidRPr="0030522B">
        <w:rPr>
          <w:i/>
          <w:sz w:val="24"/>
          <w:szCs w:val="24"/>
        </w:rPr>
        <w:t>Справочно: Законом Пермской области от 27.12.2004 № 1987-436</w:t>
      </w:r>
      <w:r>
        <w:rPr>
          <w:i/>
          <w:sz w:val="24"/>
          <w:szCs w:val="24"/>
        </w:rPr>
        <w:t xml:space="preserve"> </w:t>
      </w:r>
      <w:r w:rsidRPr="0030522B">
        <w:rPr>
          <w:i/>
          <w:sz w:val="24"/>
          <w:szCs w:val="24"/>
        </w:rPr>
        <w:t>«Об утверждении границ и о наделении статусом муниципальных образований Кунгурского района Пермского края» утверждены границы и наделены статусом сельских поселений 19 муниципальных образований:</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Бырминское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Голдыревское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Зарубинское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Калининское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Комсомольское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Кыласовское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Ленское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Мазунинское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Моховское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Насадское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Неволинское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Плехановское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Сергинское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Троельжанское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Усть-Турское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Филипповское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Шадейское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Ергачинское сельское поселение;</w:t>
      </w:r>
    </w:p>
    <w:p w:rsidR="00CC4139" w:rsidRPr="0030522B" w:rsidRDefault="00CC4139" w:rsidP="00F95F4A">
      <w:pPr>
        <w:widowControl w:val="0"/>
        <w:autoSpaceDE w:val="0"/>
        <w:autoSpaceDN w:val="0"/>
        <w:adjustRightInd w:val="0"/>
        <w:ind w:firstLine="1134"/>
        <w:jc w:val="both"/>
        <w:rPr>
          <w:i/>
          <w:sz w:val="24"/>
          <w:szCs w:val="24"/>
        </w:rPr>
      </w:pPr>
      <w:r w:rsidRPr="0030522B">
        <w:rPr>
          <w:i/>
          <w:sz w:val="24"/>
          <w:szCs w:val="24"/>
        </w:rPr>
        <w:t>- Тихановское сельское поселение.</w:t>
      </w:r>
    </w:p>
    <w:p w:rsidR="00CC4139" w:rsidRPr="00F21F70" w:rsidRDefault="00CC4139" w:rsidP="00F95F4A">
      <w:pPr>
        <w:widowControl w:val="0"/>
        <w:autoSpaceDE w:val="0"/>
        <w:autoSpaceDN w:val="0"/>
        <w:adjustRightInd w:val="0"/>
        <w:ind w:firstLine="709"/>
        <w:jc w:val="both"/>
        <w:rPr>
          <w:sz w:val="28"/>
          <w:szCs w:val="28"/>
        </w:rPr>
      </w:pPr>
      <w:r w:rsidRPr="00F21F70">
        <w:rPr>
          <w:sz w:val="28"/>
          <w:szCs w:val="28"/>
        </w:rPr>
        <w:t>Получатель социальной выплаты - гражданин, молодая семья, молодой специалист, включенные в списки участников мероприятий по улучшению жилищных условий - получателей социальных выплат.</w:t>
      </w:r>
    </w:p>
    <w:p w:rsidR="00CC4139" w:rsidRPr="00F21F70" w:rsidRDefault="00CC4139" w:rsidP="00F95F4A">
      <w:pPr>
        <w:widowControl w:val="0"/>
        <w:autoSpaceDE w:val="0"/>
        <w:autoSpaceDN w:val="0"/>
        <w:adjustRightInd w:val="0"/>
        <w:ind w:firstLine="709"/>
        <w:jc w:val="both"/>
        <w:rPr>
          <w:sz w:val="28"/>
          <w:szCs w:val="28"/>
        </w:rPr>
      </w:pPr>
      <w:r w:rsidRPr="00F21F70">
        <w:rPr>
          <w:sz w:val="28"/>
          <w:szCs w:val="28"/>
        </w:rPr>
        <w:t xml:space="preserve">Исполнители приоритетного муниципального </w:t>
      </w:r>
      <w:r>
        <w:rPr>
          <w:sz w:val="28"/>
          <w:szCs w:val="28"/>
        </w:rPr>
        <w:t>п</w:t>
      </w:r>
      <w:r w:rsidRPr="00F21F70">
        <w:rPr>
          <w:sz w:val="28"/>
          <w:szCs w:val="28"/>
        </w:rPr>
        <w:t>роекта</w:t>
      </w:r>
      <w:r>
        <w:rPr>
          <w:sz w:val="28"/>
          <w:szCs w:val="28"/>
        </w:rPr>
        <w:t>, уполномоченный орган, реализующий приоритетный муниципальный проект,</w:t>
      </w:r>
      <w:r w:rsidRPr="00F21F70">
        <w:rPr>
          <w:sz w:val="28"/>
          <w:szCs w:val="28"/>
        </w:rPr>
        <w:t xml:space="preserve"> - </w:t>
      </w:r>
      <w:r>
        <w:rPr>
          <w:sz w:val="28"/>
          <w:szCs w:val="28"/>
        </w:rPr>
        <w:t>У</w:t>
      </w:r>
      <w:r w:rsidRPr="00F21F70">
        <w:rPr>
          <w:sz w:val="28"/>
          <w:szCs w:val="28"/>
        </w:rPr>
        <w:t>правление развития инфраструктуры Кунгурского муниципального района</w:t>
      </w:r>
      <w:r>
        <w:rPr>
          <w:sz w:val="28"/>
          <w:szCs w:val="28"/>
        </w:rPr>
        <w:t xml:space="preserve"> </w:t>
      </w:r>
      <w:r w:rsidRPr="005323F2">
        <w:rPr>
          <w:sz w:val="28"/>
          <w:szCs w:val="28"/>
        </w:rPr>
        <w:t>(далее по тексту – Управление)</w:t>
      </w:r>
      <w:r w:rsidRPr="00F21F70">
        <w:rPr>
          <w:sz w:val="28"/>
          <w:szCs w:val="28"/>
        </w:rPr>
        <w:t>.</w:t>
      </w:r>
    </w:p>
    <w:p w:rsidR="00CC4139" w:rsidRDefault="00CC4139" w:rsidP="00F95F4A">
      <w:pPr>
        <w:widowControl w:val="0"/>
        <w:autoSpaceDE w:val="0"/>
        <w:autoSpaceDN w:val="0"/>
        <w:adjustRightInd w:val="0"/>
        <w:ind w:firstLine="709"/>
        <w:jc w:val="both"/>
        <w:rPr>
          <w:sz w:val="28"/>
          <w:szCs w:val="28"/>
        </w:rPr>
      </w:pPr>
      <w:r w:rsidRPr="0090299C">
        <w:rPr>
          <w:sz w:val="28"/>
          <w:szCs w:val="28"/>
        </w:rPr>
        <w:t>Управление несет ответственность за формирование списков изъявивших желание, а также за достоверность и подлинность представленных участников приоритетного муниципального проекта документов.</w:t>
      </w:r>
    </w:p>
    <w:p w:rsidR="00CC4139" w:rsidRPr="00E20692" w:rsidRDefault="00CC4139" w:rsidP="00F95F4A">
      <w:pPr>
        <w:widowControl w:val="0"/>
        <w:autoSpaceDE w:val="0"/>
        <w:autoSpaceDN w:val="0"/>
        <w:adjustRightInd w:val="0"/>
        <w:ind w:firstLine="709"/>
        <w:jc w:val="both"/>
        <w:rPr>
          <w:sz w:val="28"/>
          <w:szCs w:val="28"/>
        </w:rPr>
      </w:pPr>
      <w:r w:rsidRPr="005323F2">
        <w:rPr>
          <w:sz w:val="28"/>
          <w:szCs w:val="28"/>
        </w:rPr>
        <w:t>Управление действует</w:t>
      </w:r>
      <w:r w:rsidRPr="005323F2">
        <w:rPr>
          <w:szCs w:val="28"/>
        </w:rPr>
        <w:t xml:space="preserve"> </w:t>
      </w:r>
      <w:r w:rsidRPr="005323F2">
        <w:rPr>
          <w:sz w:val="28"/>
          <w:szCs w:val="28"/>
        </w:rPr>
        <w:t>в соответствии с Положением, утвержденным решением Земского Собрания Кунгурского муниципального района от 21.07.2011 № 319.</w:t>
      </w:r>
      <w:r>
        <w:rPr>
          <w:sz w:val="28"/>
          <w:szCs w:val="28"/>
        </w:rPr>
        <w:t xml:space="preserve"> Одной из функций Управления является осуществление реализации жилищных программ в соответствии с полномочиями муниципального района и полномочий сельских поселений, переданных на условиях заключенных соглашений.</w:t>
      </w:r>
    </w:p>
    <w:p w:rsidR="00CC4139" w:rsidRPr="00B1507E" w:rsidRDefault="00CC4139" w:rsidP="00F95F4A">
      <w:pPr>
        <w:widowControl w:val="0"/>
        <w:autoSpaceDE w:val="0"/>
        <w:autoSpaceDN w:val="0"/>
        <w:adjustRightInd w:val="0"/>
        <w:ind w:firstLine="709"/>
        <w:jc w:val="both"/>
        <w:rPr>
          <w:b/>
          <w:i/>
          <w:sz w:val="28"/>
          <w:szCs w:val="28"/>
        </w:rPr>
      </w:pPr>
      <w:r>
        <w:rPr>
          <w:sz w:val="28"/>
          <w:szCs w:val="28"/>
        </w:rPr>
        <w:t xml:space="preserve">Приоритетным муниципальным проектом «Сельское жилье» предусмотрен </w:t>
      </w:r>
      <w:r w:rsidRPr="00382AB3">
        <w:rPr>
          <w:b/>
          <w:i/>
          <w:sz w:val="28"/>
          <w:szCs w:val="28"/>
        </w:rPr>
        <w:t>порядок формирования списков граждан, молодых семей и молодых специалистов, изъявивших желание улучшить жилищные условия с использованием социальных выплат, и списков участников мероприятий по улучшению жилищных условий – получателей социальных выплат в рамках приоритетного муниципального проекта</w:t>
      </w:r>
      <w:r w:rsidRPr="00382AB3">
        <w:rPr>
          <w:i/>
          <w:sz w:val="28"/>
          <w:szCs w:val="28"/>
        </w:rPr>
        <w:t xml:space="preserve">, который, как показал его анализ, </w:t>
      </w:r>
      <w:r w:rsidRPr="00382AB3">
        <w:rPr>
          <w:b/>
          <w:i/>
          <w:sz w:val="28"/>
          <w:szCs w:val="28"/>
        </w:rPr>
        <w:t xml:space="preserve">составлен некорректно </w:t>
      </w:r>
      <w:r>
        <w:rPr>
          <w:b/>
          <w:i/>
          <w:sz w:val="28"/>
          <w:szCs w:val="28"/>
        </w:rPr>
        <w:t xml:space="preserve">и </w:t>
      </w:r>
      <w:r w:rsidRPr="00382AB3">
        <w:rPr>
          <w:b/>
          <w:i/>
          <w:sz w:val="28"/>
          <w:szCs w:val="28"/>
        </w:rPr>
        <w:t>требует доработки</w:t>
      </w:r>
      <w:r>
        <w:rPr>
          <w:sz w:val="28"/>
          <w:szCs w:val="28"/>
        </w:rPr>
        <w:t>. Так, например, пунктом 5.15 приоритетного муниципального проекта (Решение Земского собрания от 24.11.2011 № 366) предусмотрено заключение трехстороннего договора, как с гражданами, так и с молодыми семьями и молодыми специалистами. Причем в данном пункте отражена ссылка на «</w:t>
      </w:r>
      <w:r w:rsidRPr="00F66A8F">
        <w:rPr>
          <w:sz w:val="28"/>
          <w:szCs w:val="28"/>
          <w:u w:val="single"/>
        </w:rPr>
        <w:t>указанный</w:t>
      </w:r>
      <w:r>
        <w:rPr>
          <w:sz w:val="28"/>
          <w:szCs w:val="28"/>
        </w:rPr>
        <w:t xml:space="preserve"> трехсторонний договор», вместе с тем по всему тексту муниципального проекта кроме указанного пункта слово «договор» больше нигде не встречается. Кроме того фактически Управлением заключены трехсторонние договоры только с молодыми семьями и молодыми специалистами. </w:t>
      </w:r>
      <w:r w:rsidRPr="00B1507E">
        <w:rPr>
          <w:b/>
          <w:i/>
          <w:sz w:val="28"/>
          <w:szCs w:val="28"/>
        </w:rPr>
        <w:t xml:space="preserve">С гражданами – получателями социальной выплаты заключены </w:t>
      </w:r>
      <w:r w:rsidRPr="00B1507E">
        <w:rPr>
          <w:b/>
          <w:i/>
          <w:sz w:val="28"/>
          <w:szCs w:val="28"/>
          <w:u w:val="single"/>
        </w:rPr>
        <w:t>двухсторонние</w:t>
      </w:r>
      <w:r w:rsidRPr="00B1507E">
        <w:rPr>
          <w:b/>
          <w:i/>
          <w:sz w:val="28"/>
          <w:szCs w:val="28"/>
        </w:rPr>
        <w:t xml:space="preserve"> договоры, заключение которых не предусмотрено проектом.   </w:t>
      </w:r>
    </w:p>
    <w:p w:rsidR="00CC4139" w:rsidRDefault="00CC4139" w:rsidP="00F95F4A">
      <w:pPr>
        <w:widowControl w:val="0"/>
        <w:tabs>
          <w:tab w:val="left" w:pos="851"/>
        </w:tabs>
        <w:autoSpaceDE w:val="0"/>
        <w:autoSpaceDN w:val="0"/>
        <w:adjustRightInd w:val="0"/>
        <w:ind w:firstLine="709"/>
        <w:jc w:val="both"/>
        <w:rPr>
          <w:b/>
          <w:i/>
          <w:sz w:val="28"/>
          <w:szCs w:val="28"/>
        </w:rPr>
      </w:pPr>
      <w:r w:rsidRPr="00C33E70">
        <w:rPr>
          <w:sz w:val="28"/>
          <w:szCs w:val="28"/>
        </w:rPr>
        <w:t>Следует отметить, что</w:t>
      </w:r>
      <w:r>
        <w:rPr>
          <w:sz w:val="28"/>
          <w:szCs w:val="28"/>
        </w:rPr>
        <w:t xml:space="preserve"> </w:t>
      </w:r>
      <w:r w:rsidRPr="005323F2">
        <w:rPr>
          <w:b/>
          <w:i/>
          <w:sz w:val="28"/>
          <w:szCs w:val="28"/>
        </w:rPr>
        <w:t>администрацией</w:t>
      </w:r>
      <w:r w:rsidRPr="00C33E70">
        <w:rPr>
          <w:b/>
          <w:i/>
          <w:sz w:val="28"/>
          <w:szCs w:val="28"/>
        </w:rPr>
        <w:t xml:space="preserve"> Кунгурско</w:t>
      </w:r>
      <w:r>
        <w:rPr>
          <w:b/>
          <w:i/>
          <w:sz w:val="28"/>
          <w:szCs w:val="28"/>
        </w:rPr>
        <w:t>го</w:t>
      </w:r>
      <w:r w:rsidRPr="00C33E70">
        <w:rPr>
          <w:b/>
          <w:i/>
          <w:sz w:val="28"/>
          <w:szCs w:val="28"/>
        </w:rPr>
        <w:t xml:space="preserve"> муниципально</w:t>
      </w:r>
      <w:r>
        <w:rPr>
          <w:b/>
          <w:i/>
          <w:sz w:val="28"/>
          <w:szCs w:val="28"/>
        </w:rPr>
        <w:t>го</w:t>
      </w:r>
      <w:r w:rsidRPr="00C33E70">
        <w:rPr>
          <w:b/>
          <w:i/>
          <w:sz w:val="28"/>
          <w:szCs w:val="28"/>
        </w:rPr>
        <w:t xml:space="preserve"> район</w:t>
      </w:r>
      <w:r>
        <w:rPr>
          <w:b/>
          <w:i/>
          <w:sz w:val="28"/>
          <w:szCs w:val="28"/>
        </w:rPr>
        <w:t>а</w:t>
      </w:r>
      <w:r w:rsidRPr="00C33E70">
        <w:rPr>
          <w:b/>
          <w:i/>
          <w:sz w:val="28"/>
          <w:szCs w:val="28"/>
        </w:rPr>
        <w:t xml:space="preserve"> не разработан порядок реализации приоритетного муниципального проекта «Сельское жилье».</w:t>
      </w:r>
    </w:p>
    <w:p w:rsidR="00CC4139" w:rsidRDefault="00CC4139" w:rsidP="00F95F4A">
      <w:pPr>
        <w:widowControl w:val="0"/>
        <w:tabs>
          <w:tab w:val="left" w:pos="851"/>
        </w:tabs>
        <w:autoSpaceDE w:val="0"/>
        <w:autoSpaceDN w:val="0"/>
        <w:adjustRightInd w:val="0"/>
        <w:ind w:firstLine="709"/>
        <w:jc w:val="both"/>
        <w:rPr>
          <w:b/>
          <w:i/>
          <w:sz w:val="28"/>
          <w:szCs w:val="28"/>
        </w:rPr>
      </w:pPr>
    </w:p>
    <w:p w:rsidR="00CC4139" w:rsidRPr="00F7006B" w:rsidRDefault="00CC4139" w:rsidP="00F95F4A">
      <w:pPr>
        <w:pStyle w:val="1"/>
        <w:widowControl w:val="0"/>
        <w:autoSpaceDE w:val="0"/>
        <w:autoSpaceDN w:val="0"/>
        <w:adjustRightInd w:val="0"/>
        <w:spacing w:after="0" w:line="240" w:lineRule="auto"/>
        <w:ind w:left="0" w:firstLine="709"/>
        <w:jc w:val="both"/>
        <w:rPr>
          <w:rFonts w:ascii="Times New Roman" w:hAnsi="Times New Roman"/>
          <w:b/>
          <w:i/>
          <w:sz w:val="28"/>
          <w:szCs w:val="28"/>
        </w:rPr>
      </w:pPr>
      <w:r w:rsidRPr="005323F2">
        <w:rPr>
          <w:rFonts w:ascii="Times New Roman" w:hAnsi="Times New Roman"/>
          <w:sz w:val="28"/>
          <w:szCs w:val="28"/>
        </w:rPr>
        <w:t>Ожидаемые результаты реализации приоритетного муниципального проекта – улучшение жилищных условий не менее чем 17 гражданам, не менее чем 31 молодой семьи и молодых специалистов, будет построено (приобретено) не менее 3934 кв.м.</w:t>
      </w:r>
      <w:r w:rsidRPr="005323F2">
        <w:rPr>
          <w:rFonts w:ascii="Times New Roman" w:hAnsi="Times New Roman"/>
          <w:color w:val="00B0F0"/>
          <w:sz w:val="28"/>
          <w:szCs w:val="28"/>
        </w:rPr>
        <w:t xml:space="preserve"> </w:t>
      </w:r>
      <w:r w:rsidRPr="00F7006B">
        <w:rPr>
          <w:rFonts w:ascii="Times New Roman" w:hAnsi="Times New Roman"/>
          <w:b/>
          <w:i/>
          <w:sz w:val="28"/>
          <w:szCs w:val="28"/>
        </w:rPr>
        <w:t>При анализе выполнения целевых показателей в соответствии с проектом выявлено невыполнение</w:t>
      </w:r>
      <w:r>
        <w:rPr>
          <w:rFonts w:ascii="Times New Roman" w:hAnsi="Times New Roman"/>
          <w:b/>
          <w:i/>
          <w:sz w:val="28"/>
          <w:szCs w:val="28"/>
        </w:rPr>
        <w:t xml:space="preserve"> их</w:t>
      </w:r>
      <w:r w:rsidRPr="00F7006B">
        <w:rPr>
          <w:rFonts w:ascii="Times New Roman" w:hAnsi="Times New Roman"/>
          <w:b/>
          <w:i/>
          <w:sz w:val="28"/>
          <w:szCs w:val="28"/>
        </w:rPr>
        <w:t xml:space="preserve"> </w:t>
      </w:r>
      <w:r>
        <w:rPr>
          <w:rFonts w:ascii="Times New Roman" w:hAnsi="Times New Roman"/>
          <w:b/>
          <w:i/>
          <w:sz w:val="28"/>
          <w:szCs w:val="28"/>
        </w:rPr>
        <w:t>плановых значений</w:t>
      </w:r>
      <w:r w:rsidRPr="00F7006B">
        <w:rPr>
          <w:rFonts w:ascii="Times New Roman" w:hAnsi="Times New Roman"/>
          <w:b/>
          <w:i/>
          <w:sz w:val="28"/>
          <w:szCs w:val="28"/>
        </w:rPr>
        <w:t xml:space="preserve">. За 2 года действия приоритетного муниципального проекта «Сельское жилье» в Кунгурском муниципальном районе </w:t>
      </w:r>
      <w:r w:rsidRPr="00907420">
        <w:rPr>
          <w:rFonts w:ascii="Times New Roman" w:hAnsi="Times New Roman"/>
          <w:b/>
          <w:i/>
          <w:sz w:val="28"/>
          <w:szCs w:val="28"/>
        </w:rPr>
        <w:t xml:space="preserve">из 17 </w:t>
      </w:r>
      <w:r>
        <w:rPr>
          <w:rFonts w:ascii="Times New Roman" w:hAnsi="Times New Roman"/>
          <w:b/>
          <w:i/>
          <w:sz w:val="28"/>
          <w:szCs w:val="28"/>
        </w:rPr>
        <w:t xml:space="preserve">планируемых </w:t>
      </w:r>
      <w:r w:rsidRPr="00907420">
        <w:rPr>
          <w:rFonts w:ascii="Times New Roman" w:hAnsi="Times New Roman"/>
          <w:b/>
          <w:i/>
          <w:sz w:val="28"/>
          <w:szCs w:val="28"/>
        </w:rPr>
        <w:t xml:space="preserve">граждан улучшили жилищные условия 6 человек (35,3%), из 31 молодых семей и молодых специалистов  - 17 </w:t>
      </w:r>
      <w:r>
        <w:rPr>
          <w:rFonts w:ascii="Times New Roman" w:hAnsi="Times New Roman"/>
          <w:b/>
          <w:i/>
          <w:sz w:val="28"/>
          <w:szCs w:val="28"/>
        </w:rPr>
        <w:t xml:space="preserve"> семей (молодых специалистов)</w:t>
      </w:r>
      <w:r w:rsidRPr="00907420">
        <w:rPr>
          <w:rFonts w:ascii="Times New Roman" w:hAnsi="Times New Roman"/>
          <w:b/>
          <w:i/>
          <w:sz w:val="28"/>
          <w:szCs w:val="28"/>
        </w:rPr>
        <w:t>(54,8%), из 3 934 кв. м. приобретено</w:t>
      </w:r>
      <w:r w:rsidRPr="00F7006B">
        <w:rPr>
          <w:rFonts w:ascii="Times New Roman" w:hAnsi="Times New Roman"/>
          <w:b/>
          <w:i/>
          <w:sz w:val="28"/>
          <w:szCs w:val="28"/>
        </w:rPr>
        <w:t xml:space="preserve"> всего 1700,1 кв.м. (</w:t>
      </w:r>
      <w:r>
        <w:rPr>
          <w:rFonts w:ascii="Times New Roman" w:hAnsi="Times New Roman"/>
          <w:b/>
          <w:i/>
          <w:sz w:val="28"/>
          <w:szCs w:val="28"/>
        </w:rPr>
        <w:t>43,2</w:t>
      </w:r>
      <w:r w:rsidRPr="00F7006B">
        <w:rPr>
          <w:rFonts w:ascii="Times New Roman" w:hAnsi="Times New Roman"/>
          <w:b/>
          <w:i/>
          <w:sz w:val="28"/>
          <w:szCs w:val="28"/>
        </w:rPr>
        <w:t>%).</w:t>
      </w:r>
    </w:p>
    <w:p w:rsidR="00CC4139" w:rsidRPr="00713200" w:rsidRDefault="00CC4139" w:rsidP="00F95F4A">
      <w:pPr>
        <w:pStyle w:val="1"/>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CD35AB">
        <w:rPr>
          <w:rFonts w:ascii="Times New Roman" w:hAnsi="Times New Roman"/>
          <w:sz w:val="28"/>
          <w:szCs w:val="28"/>
        </w:rPr>
        <w:t xml:space="preserve">Также выявлено, что </w:t>
      </w:r>
      <w:r w:rsidRPr="00CD35AB">
        <w:rPr>
          <w:rFonts w:ascii="Times New Roman" w:hAnsi="Times New Roman"/>
          <w:b/>
          <w:i/>
          <w:sz w:val="28"/>
          <w:szCs w:val="28"/>
        </w:rPr>
        <w:t>в Министерство сельского хозяйства и продовольствия Пермского края администрацией Кунгурского муниципального района в 201</w:t>
      </w:r>
      <w:r>
        <w:rPr>
          <w:rFonts w:ascii="Times New Roman" w:hAnsi="Times New Roman"/>
          <w:b/>
          <w:i/>
          <w:sz w:val="28"/>
          <w:szCs w:val="28"/>
        </w:rPr>
        <w:t>3</w:t>
      </w:r>
      <w:r w:rsidRPr="00CD35AB">
        <w:rPr>
          <w:rFonts w:ascii="Times New Roman" w:hAnsi="Times New Roman"/>
          <w:b/>
          <w:i/>
          <w:sz w:val="28"/>
          <w:szCs w:val="28"/>
        </w:rPr>
        <w:t xml:space="preserve"> году по итогам 201</w:t>
      </w:r>
      <w:r>
        <w:rPr>
          <w:rFonts w:ascii="Times New Roman" w:hAnsi="Times New Roman"/>
          <w:b/>
          <w:i/>
          <w:sz w:val="28"/>
          <w:szCs w:val="28"/>
        </w:rPr>
        <w:t>2</w:t>
      </w:r>
      <w:r w:rsidRPr="00CD35AB">
        <w:rPr>
          <w:rFonts w:ascii="Times New Roman" w:hAnsi="Times New Roman"/>
          <w:b/>
          <w:i/>
          <w:sz w:val="28"/>
          <w:szCs w:val="28"/>
        </w:rPr>
        <w:t xml:space="preserve"> года направлен</w:t>
      </w:r>
      <w:r w:rsidRPr="00CD35AB">
        <w:rPr>
          <w:rFonts w:ascii="Times New Roman" w:hAnsi="Times New Roman"/>
          <w:sz w:val="28"/>
          <w:szCs w:val="28"/>
        </w:rPr>
        <w:t xml:space="preserve"> </w:t>
      </w:r>
      <w:r w:rsidRPr="00CD35AB">
        <w:rPr>
          <w:rFonts w:ascii="Times New Roman" w:hAnsi="Times New Roman"/>
          <w:b/>
          <w:i/>
          <w:sz w:val="28"/>
          <w:szCs w:val="28"/>
        </w:rPr>
        <w:t>недостоверный отчет Формы 3-СРС</w:t>
      </w:r>
      <w:r w:rsidRPr="00CD35AB">
        <w:rPr>
          <w:rFonts w:ascii="Times New Roman" w:hAnsi="Times New Roman"/>
          <w:sz w:val="28"/>
          <w:szCs w:val="28"/>
        </w:rPr>
        <w:t xml:space="preserve"> (годовая) «Реестр получателей государственной поддержки на улучшение жилищных условий в рамках ФЦП «Социальное развитие села до 2013 года»</w:t>
      </w:r>
      <w:r>
        <w:rPr>
          <w:rFonts w:ascii="Times New Roman" w:hAnsi="Times New Roman"/>
          <w:sz w:val="28"/>
          <w:szCs w:val="28"/>
        </w:rPr>
        <w:t>. В</w:t>
      </w:r>
      <w:r w:rsidRPr="00CD35AB">
        <w:rPr>
          <w:rFonts w:ascii="Times New Roman" w:hAnsi="Times New Roman"/>
          <w:sz w:val="28"/>
          <w:szCs w:val="28"/>
        </w:rPr>
        <w:t xml:space="preserve"> </w:t>
      </w:r>
      <w:r>
        <w:rPr>
          <w:rFonts w:ascii="Times New Roman" w:hAnsi="Times New Roman"/>
          <w:sz w:val="28"/>
          <w:szCs w:val="28"/>
        </w:rPr>
        <w:t>отчете</w:t>
      </w:r>
      <w:r w:rsidRPr="00CD35AB">
        <w:rPr>
          <w:rFonts w:ascii="Times New Roman" w:hAnsi="Times New Roman"/>
          <w:sz w:val="28"/>
          <w:szCs w:val="28"/>
        </w:rPr>
        <w:t xml:space="preserve"> </w:t>
      </w:r>
      <w:r>
        <w:rPr>
          <w:rFonts w:ascii="Times New Roman" w:hAnsi="Times New Roman"/>
          <w:sz w:val="28"/>
          <w:szCs w:val="28"/>
        </w:rPr>
        <w:t>были завышены</w:t>
      </w:r>
      <w:r w:rsidRPr="00CD35AB">
        <w:rPr>
          <w:rFonts w:ascii="Times New Roman" w:hAnsi="Times New Roman"/>
          <w:sz w:val="28"/>
          <w:szCs w:val="28"/>
        </w:rPr>
        <w:t xml:space="preserve"> показатели по вводу жилья</w:t>
      </w:r>
      <w:r>
        <w:rPr>
          <w:rFonts w:ascii="Times New Roman" w:hAnsi="Times New Roman"/>
          <w:sz w:val="28"/>
          <w:szCs w:val="28"/>
        </w:rPr>
        <w:t xml:space="preserve"> в Кунгурском муниципальном районе, которые были учтены Министерством края при составлении отчета для направления в Министерство </w:t>
      </w:r>
      <w:r w:rsidRPr="00AB0466">
        <w:rPr>
          <w:rFonts w:ascii="Times New Roman" w:hAnsi="Times New Roman"/>
          <w:color w:val="000000"/>
          <w:sz w:val="28"/>
          <w:szCs w:val="28"/>
        </w:rPr>
        <w:t xml:space="preserve">сельского хозяйства </w:t>
      </w:r>
      <w:r>
        <w:rPr>
          <w:rFonts w:ascii="Times New Roman" w:hAnsi="Times New Roman"/>
          <w:color w:val="000000"/>
          <w:sz w:val="28"/>
          <w:szCs w:val="28"/>
        </w:rPr>
        <w:t xml:space="preserve">и продовольствия </w:t>
      </w:r>
      <w:r w:rsidRPr="00AB0466">
        <w:rPr>
          <w:rFonts w:ascii="Times New Roman" w:hAnsi="Times New Roman"/>
          <w:color w:val="000000"/>
          <w:sz w:val="28"/>
          <w:szCs w:val="28"/>
        </w:rPr>
        <w:t xml:space="preserve">Российской Федерации. </w:t>
      </w:r>
      <w:r w:rsidRPr="00AB0466">
        <w:rPr>
          <w:rFonts w:ascii="Times New Roman" w:hAnsi="Times New Roman"/>
          <w:b/>
          <w:i/>
          <w:color w:val="000000"/>
          <w:sz w:val="28"/>
          <w:szCs w:val="28"/>
        </w:rPr>
        <w:t>В отчет Управлением необосно</w:t>
      </w:r>
      <w:r>
        <w:rPr>
          <w:rFonts w:ascii="Times New Roman" w:hAnsi="Times New Roman"/>
          <w:b/>
          <w:i/>
          <w:sz w:val="28"/>
          <w:szCs w:val="28"/>
        </w:rPr>
        <w:t>ванно</w:t>
      </w:r>
      <w:r w:rsidRPr="00D95C9F">
        <w:rPr>
          <w:rFonts w:ascii="Times New Roman" w:hAnsi="Times New Roman"/>
          <w:b/>
          <w:i/>
          <w:sz w:val="28"/>
          <w:szCs w:val="28"/>
        </w:rPr>
        <w:t xml:space="preserve"> был</w:t>
      </w:r>
      <w:r>
        <w:rPr>
          <w:rFonts w:ascii="Times New Roman" w:hAnsi="Times New Roman"/>
          <w:b/>
          <w:i/>
          <w:sz w:val="28"/>
          <w:szCs w:val="28"/>
        </w:rPr>
        <w:t>о</w:t>
      </w:r>
      <w:r w:rsidRPr="00D95C9F">
        <w:rPr>
          <w:rFonts w:ascii="Times New Roman" w:hAnsi="Times New Roman"/>
          <w:b/>
          <w:i/>
          <w:sz w:val="28"/>
          <w:szCs w:val="28"/>
        </w:rPr>
        <w:t xml:space="preserve"> включено </w:t>
      </w:r>
      <w:r>
        <w:rPr>
          <w:rFonts w:ascii="Times New Roman" w:hAnsi="Times New Roman"/>
          <w:b/>
          <w:i/>
          <w:sz w:val="28"/>
          <w:szCs w:val="28"/>
        </w:rPr>
        <w:t>871,21</w:t>
      </w:r>
      <w:r w:rsidRPr="00D95C9F">
        <w:rPr>
          <w:rFonts w:ascii="Times New Roman" w:hAnsi="Times New Roman"/>
          <w:b/>
          <w:i/>
          <w:sz w:val="28"/>
          <w:szCs w:val="28"/>
        </w:rPr>
        <w:t xml:space="preserve"> кв.м. площади строящегося жилья </w:t>
      </w:r>
      <w:r>
        <w:rPr>
          <w:rFonts w:ascii="Times New Roman" w:hAnsi="Times New Roman"/>
          <w:b/>
          <w:i/>
          <w:sz w:val="28"/>
          <w:szCs w:val="28"/>
        </w:rPr>
        <w:t>11 граждан и</w:t>
      </w:r>
      <w:r w:rsidRPr="00D95C9F">
        <w:rPr>
          <w:rFonts w:ascii="Times New Roman" w:hAnsi="Times New Roman"/>
          <w:b/>
          <w:i/>
          <w:sz w:val="28"/>
          <w:szCs w:val="28"/>
        </w:rPr>
        <w:t xml:space="preserve"> молодых семей </w:t>
      </w:r>
      <w:r>
        <w:rPr>
          <w:rFonts w:ascii="Times New Roman" w:hAnsi="Times New Roman"/>
          <w:b/>
          <w:i/>
          <w:sz w:val="28"/>
          <w:szCs w:val="28"/>
        </w:rPr>
        <w:t>(</w:t>
      </w:r>
      <w:r w:rsidRPr="00D95C9F">
        <w:rPr>
          <w:rFonts w:ascii="Times New Roman" w:hAnsi="Times New Roman"/>
          <w:b/>
          <w:i/>
          <w:sz w:val="28"/>
          <w:szCs w:val="28"/>
        </w:rPr>
        <w:t>молодых специалистов</w:t>
      </w:r>
      <w:r>
        <w:rPr>
          <w:rFonts w:ascii="Times New Roman" w:hAnsi="Times New Roman"/>
          <w:b/>
          <w:i/>
          <w:sz w:val="28"/>
          <w:szCs w:val="28"/>
        </w:rPr>
        <w:t>)</w:t>
      </w:r>
      <w:r w:rsidRPr="00D95C9F">
        <w:rPr>
          <w:rFonts w:ascii="Times New Roman" w:hAnsi="Times New Roman"/>
          <w:b/>
          <w:i/>
          <w:sz w:val="28"/>
          <w:szCs w:val="28"/>
        </w:rPr>
        <w:t xml:space="preserve">, получивших социальную выплату в 2007 году и не подтвердивших ввод жилья </w:t>
      </w:r>
      <w:r w:rsidRPr="00713200">
        <w:rPr>
          <w:rFonts w:ascii="Times New Roman" w:hAnsi="Times New Roman"/>
          <w:b/>
          <w:i/>
          <w:color w:val="000000"/>
          <w:sz w:val="28"/>
          <w:szCs w:val="28"/>
        </w:rPr>
        <w:t>Свидетельствами</w:t>
      </w:r>
      <w:r w:rsidRPr="00713200">
        <w:rPr>
          <w:rFonts w:ascii="Times New Roman" w:hAnsi="Times New Roman"/>
          <w:color w:val="000000"/>
          <w:sz w:val="28"/>
          <w:szCs w:val="28"/>
        </w:rPr>
        <w:t xml:space="preserve"> (Пояснительная ведущего специалиста Управления Уржумовой И.В. прилагается).</w:t>
      </w:r>
    </w:p>
    <w:p w:rsidR="00CC4139" w:rsidRDefault="00CC4139" w:rsidP="00F95F4A">
      <w:pPr>
        <w:pStyle w:val="1"/>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Дополнительно Управлением в Министерство </w:t>
      </w:r>
      <w:r w:rsidRPr="00D34E52">
        <w:rPr>
          <w:rFonts w:ascii="Times New Roman" w:hAnsi="Times New Roman"/>
          <w:sz w:val="28"/>
          <w:szCs w:val="28"/>
        </w:rPr>
        <w:t>сельского хозяйства и продовольствия Пермского к</w:t>
      </w:r>
      <w:r>
        <w:rPr>
          <w:rFonts w:ascii="Times New Roman" w:hAnsi="Times New Roman"/>
          <w:sz w:val="28"/>
          <w:szCs w:val="28"/>
        </w:rPr>
        <w:t>рая был направлен уточненный отчет, сформированный с учетом фактически введенного жилья в 2012 году, в котором указанная площадь жилья по 11 получателям социальной выплаты была исключена.</w:t>
      </w:r>
    </w:p>
    <w:p w:rsidR="00CC4139" w:rsidRDefault="00CC4139" w:rsidP="00F95F4A">
      <w:pPr>
        <w:widowControl w:val="0"/>
        <w:tabs>
          <w:tab w:val="left" w:pos="851"/>
        </w:tabs>
        <w:autoSpaceDE w:val="0"/>
        <w:autoSpaceDN w:val="0"/>
        <w:adjustRightInd w:val="0"/>
        <w:ind w:firstLine="709"/>
        <w:jc w:val="both"/>
        <w:rPr>
          <w:sz w:val="28"/>
          <w:szCs w:val="28"/>
        </w:rPr>
      </w:pPr>
    </w:p>
    <w:p w:rsidR="00CC4139" w:rsidRPr="0056737B" w:rsidRDefault="00CC4139" w:rsidP="00F95F4A">
      <w:pPr>
        <w:widowControl w:val="0"/>
        <w:tabs>
          <w:tab w:val="left" w:pos="851"/>
        </w:tabs>
        <w:autoSpaceDE w:val="0"/>
        <w:autoSpaceDN w:val="0"/>
        <w:adjustRightInd w:val="0"/>
        <w:ind w:firstLine="709"/>
        <w:jc w:val="both"/>
        <w:rPr>
          <w:i/>
          <w:sz w:val="28"/>
          <w:szCs w:val="28"/>
          <w:u w:val="single"/>
        </w:rPr>
      </w:pPr>
      <w:r w:rsidRPr="00A26692">
        <w:rPr>
          <w:sz w:val="28"/>
          <w:szCs w:val="28"/>
        </w:rPr>
        <w:t xml:space="preserve">Реализация муниципального проекта «Сельское жилье» в Кунгурском муниципальном районе осуществляется в соответствии </w:t>
      </w:r>
      <w:r w:rsidRPr="0056737B">
        <w:rPr>
          <w:i/>
          <w:sz w:val="28"/>
          <w:szCs w:val="28"/>
          <w:u w:val="single"/>
        </w:rPr>
        <w:t xml:space="preserve">с </w:t>
      </w:r>
      <w:r>
        <w:rPr>
          <w:i/>
          <w:sz w:val="28"/>
          <w:szCs w:val="28"/>
          <w:u w:val="single"/>
        </w:rPr>
        <w:t>П</w:t>
      </w:r>
      <w:r w:rsidRPr="0056737B">
        <w:rPr>
          <w:i/>
          <w:sz w:val="28"/>
          <w:szCs w:val="28"/>
          <w:u w:val="single"/>
        </w:rPr>
        <w:t>орядком предоставления бюджетных средств на поддержку строительства (приобретение) жилья на селе, утвержденного постановлением главы Кунгурского муниципального района от 28.03.2008 № 473</w:t>
      </w:r>
      <w:r>
        <w:rPr>
          <w:sz w:val="28"/>
          <w:szCs w:val="28"/>
        </w:rPr>
        <w:t>(далее по тексту – Порядок).</w:t>
      </w:r>
      <w:r w:rsidRPr="0056737B">
        <w:rPr>
          <w:i/>
          <w:sz w:val="28"/>
          <w:szCs w:val="28"/>
          <w:u w:val="single"/>
        </w:rPr>
        <w:t xml:space="preserve"> </w:t>
      </w:r>
    </w:p>
    <w:p w:rsidR="00CC4139" w:rsidRDefault="00CC4139" w:rsidP="00F95F4A">
      <w:pPr>
        <w:widowControl w:val="0"/>
        <w:tabs>
          <w:tab w:val="left" w:pos="851"/>
        </w:tabs>
        <w:autoSpaceDE w:val="0"/>
        <w:autoSpaceDN w:val="0"/>
        <w:adjustRightInd w:val="0"/>
        <w:ind w:firstLine="709"/>
        <w:jc w:val="both"/>
        <w:rPr>
          <w:sz w:val="28"/>
          <w:szCs w:val="28"/>
        </w:rPr>
      </w:pPr>
      <w:r>
        <w:rPr>
          <w:sz w:val="28"/>
          <w:szCs w:val="28"/>
        </w:rPr>
        <w:t xml:space="preserve">Указанный Порядок утвержден в целях реализации мероприятий по улучшению жилищных условий граждан, проживающих в сельской местности, в рамках федеральной целевой программы «Социальное развитие села до 2012 года» и краевой целевой программы «Социальное развитие сельской местности Пермского края на 2007-2010 годы» </w:t>
      </w:r>
      <w:r w:rsidRPr="0056737B">
        <w:rPr>
          <w:i/>
          <w:sz w:val="28"/>
          <w:szCs w:val="28"/>
        </w:rPr>
        <w:t xml:space="preserve">и не предусматривает порядка реализации приоритетного регионального проекта «Сельское жилье» в соответствии с Постановлением Правительства Пермского края </w:t>
      </w:r>
      <w:r w:rsidRPr="0056737B">
        <w:rPr>
          <w:bCs/>
          <w:i/>
          <w:sz w:val="28"/>
        </w:rPr>
        <w:t>от 20.10.2009 № 747-п</w:t>
      </w:r>
      <w:r w:rsidRPr="0056737B">
        <w:rPr>
          <w:i/>
          <w:sz w:val="28"/>
          <w:szCs w:val="28"/>
        </w:rPr>
        <w:t>.</w:t>
      </w:r>
      <w:r>
        <w:rPr>
          <w:sz w:val="28"/>
          <w:szCs w:val="28"/>
        </w:rPr>
        <w:t xml:space="preserve"> </w:t>
      </w:r>
    </w:p>
    <w:p w:rsidR="00CC4139" w:rsidRPr="00DD0D8C" w:rsidRDefault="00CC4139" w:rsidP="00F95F4A">
      <w:pPr>
        <w:widowControl w:val="0"/>
        <w:tabs>
          <w:tab w:val="left" w:pos="851"/>
        </w:tabs>
        <w:autoSpaceDE w:val="0"/>
        <w:autoSpaceDN w:val="0"/>
        <w:adjustRightInd w:val="0"/>
        <w:ind w:firstLine="709"/>
        <w:jc w:val="both"/>
        <w:rPr>
          <w:b/>
          <w:i/>
          <w:sz w:val="28"/>
          <w:szCs w:val="28"/>
        </w:rPr>
      </w:pPr>
      <w:r w:rsidRPr="00DD0D8C">
        <w:rPr>
          <w:b/>
          <w:i/>
          <w:sz w:val="28"/>
          <w:szCs w:val="28"/>
        </w:rPr>
        <w:t xml:space="preserve">Порядок реализации приоритетного регионального проекта «Сельское жилье», утвержденного постановлением Правительства Пермского края </w:t>
      </w:r>
      <w:r>
        <w:rPr>
          <w:b/>
          <w:i/>
          <w:sz w:val="28"/>
          <w:szCs w:val="28"/>
        </w:rPr>
        <w:t xml:space="preserve">от 20.10.2009 № </w:t>
      </w:r>
      <w:r w:rsidRPr="00DD0D8C">
        <w:rPr>
          <w:b/>
          <w:i/>
          <w:sz w:val="28"/>
          <w:szCs w:val="28"/>
        </w:rPr>
        <w:t xml:space="preserve">747-п, </w:t>
      </w:r>
      <w:r>
        <w:rPr>
          <w:b/>
          <w:i/>
          <w:sz w:val="28"/>
          <w:szCs w:val="28"/>
        </w:rPr>
        <w:t xml:space="preserve">администрацией </w:t>
      </w:r>
      <w:r w:rsidRPr="00DD0D8C">
        <w:rPr>
          <w:b/>
          <w:i/>
          <w:sz w:val="28"/>
          <w:szCs w:val="28"/>
        </w:rPr>
        <w:t>Кунгурско</w:t>
      </w:r>
      <w:r>
        <w:rPr>
          <w:b/>
          <w:i/>
          <w:sz w:val="28"/>
          <w:szCs w:val="28"/>
        </w:rPr>
        <w:t>го</w:t>
      </w:r>
      <w:r w:rsidRPr="00DD0D8C">
        <w:rPr>
          <w:b/>
          <w:i/>
          <w:sz w:val="28"/>
          <w:szCs w:val="28"/>
        </w:rPr>
        <w:t xml:space="preserve"> муниципально</w:t>
      </w:r>
      <w:r>
        <w:rPr>
          <w:b/>
          <w:i/>
          <w:sz w:val="28"/>
          <w:szCs w:val="28"/>
        </w:rPr>
        <w:t>го</w:t>
      </w:r>
      <w:r w:rsidRPr="00DD0D8C">
        <w:rPr>
          <w:b/>
          <w:i/>
          <w:sz w:val="28"/>
          <w:szCs w:val="28"/>
        </w:rPr>
        <w:t xml:space="preserve"> район</w:t>
      </w:r>
      <w:r>
        <w:rPr>
          <w:b/>
          <w:i/>
          <w:sz w:val="28"/>
          <w:szCs w:val="28"/>
        </w:rPr>
        <w:t>а</w:t>
      </w:r>
      <w:r w:rsidRPr="00DD0D8C">
        <w:rPr>
          <w:b/>
          <w:i/>
          <w:sz w:val="28"/>
          <w:szCs w:val="28"/>
        </w:rPr>
        <w:t xml:space="preserve"> </w:t>
      </w:r>
      <w:r>
        <w:rPr>
          <w:b/>
          <w:i/>
          <w:sz w:val="28"/>
          <w:szCs w:val="28"/>
        </w:rPr>
        <w:t>не учтен в работе</w:t>
      </w:r>
      <w:r w:rsidRPr="00DD0D8C">
        <w:rPr>
          <w:b/>
          <w:i/>
          <w:sz w:val="28"/>
          <w:szCs w:val="28"/>
        </w:rPr>
        <w:t>.</w:t>
      </w:r>
    </w:p>
    <w:p w:rsidR="00CC4139" w:rsidRPr="004A28EC" w:rsidRDefault="00CC4139" w:rsidP="00F95F4A">
      <w:pPr>
        <w:widowControl w:val="0"/>
        <w:autoSpaceDE w:val="0"/>
        <w:autoSpaceDN w:val="0"/>
        <w:adjustRightInd w:val="0"/>
        <w:ind w:firstLine="709"/>
        <w:jc w:val="both"/>
        <w:rPr>
          <w:sz w:val="28"/>
          <w:szCs w:val="28"/>
        </w:rPr>
      </w:pPr>
      <w:r w:rsidRPr="00F83648">
        <w:rPr>
          <w:b/>
          <w:i/>
          <w:sz w:val="28"/>
          <w:szCs w:val="28"/>
        </w:rPr>
        <w:t xml:space="preserve">Также </w:t>
      </w:r>
      <w:r>
        <w:rPr>
          <w:b/>
          <w:i/>
          <w:sz w:val="28"/>
          <w:szCs w:val="28"/>
        </w:rPr>
        <w:t>муниципальный П</w:t>
      </w:r>
      <w:r w:rsidRPr="00F83648">
        <w:rPr>
          <w:b/>
          <w:i/>
          <w:sz w:val="28"/>
          <w:szCs w:val="28"/>
        </w:rPr>
        <w:t xml:space="preserve">орядок не приведен в соответствие с </w:t>
      </w:r>
      <w:r>
        <w:rPr>
          <w:b/>
          <w:i/>
          <w:sz w:val="28"/>
          <w:szCs w:val="28"/>
        </w:rPr>
        <w:t>краевыми П</w:t>
      </w:r>
      <w:r w:rsidRPr="00F83648">
        <w:rPr>
          <w:b/>
          <w:i/>
          <w:sz w:val="28"/>
          <w:szCs w:val="28"/>
        </w:rPr>
        <w:t>орядками, утвержденными</w:t>
      </w:r>
      <w:r w:rsidRPr="00F83648">
        <w:rPr>
          <w:color w:val="00B0F0"/>
          <w:sz w:val="28"/>
          <w:szCs w:val="28"/>
        </w:rPr>
        <w:t xml:space="preserve"> </w:t>
      </w:r>
      <w:r w:rsidRPr="00F83648">
        <w:rPr>
          <w:b/>
          <w:i/>
          <w:sz w:val="28"/>
          <w:szCs w:val="28"/>
        </w:rPr>
        <w:t>Постановлением Правительства Пермского края от 15.10.2009 № 731-п</w:t>
      </w:r>
      <w:r>
        <w:rPr>
          <w:b/>
          <w:i/>
          <w:sz w:val="28"/>
          <w:szCs w:val="28"/>
        </w:rPr>
        <w:t>, разработанными в</w:t>
      </w:r>
      <w:r>
        <w:rPr>
          <w:b/>
          <w:bCs/>
          <w:i/>
          <w:iCs/>
          <w:sz w:val="28"/>
          <w:szCs w:val="28"/>
        </w:rPr>
        <w:t xml:space="preserve"> соответствии с федеральной </w:t>
      </w:r>
      <w:r w:rsidRPr="004A28EC">
        <w:rPr>
          <w:b/>
          <w:bCs/>
          <w:i/>
          <w:iCs/>
          <w:sz w:val="28"/>
          <w:szCs w:val="28"/>
        </w:rPr>
        <w:t xml:space="preserve">целевой </w:t>
      </w:r>
      <w:hyperlink r:id="rId16" w:history="1">
        <w:r w:rsidRPr="004A28EC">
          <w:rPr>
            <w:b/>
            <w:bCs/>
            <w:i/>
            <w:iCs/>
            <w:sz w:val="28"/>
            <w:szCs w:val="28"/>
          </w:rPr>
          <w:t>программой</w:t>
        </w:r>
      </w:hyperlink>
      <w:r>
        <w:rPr>
          <w:b/>
          <w:bCs/>
          <w:i/>
          <w:iCs/>
          <w:sz w:val="28"/>
          <w:szCs w:val="28"/>
        </w:rPr>
        <w:t xml:space="preserve"> «Социальное развитие села до 2013 года» </w:t>
      </w:r>
      <w:r w:rsidRPr="004A28EC">
        <w:rPr>
          <w:i/>
          <w:sz w:val="28"/>
          <w:szCs w:val="28"/>
        </w:rPr>
        <w:t>(с Порядком формирования и утверждения списков участников мероприятий по улучшению жилищных условий, выдачи свидетельств о предоставлении социальных выплат на строительство (приобретение) жилья в сельской местности и Порядк</w:t>
      </w:r>
      <w:r>
        <w:rPr>
          <w:i/>
          <w:sz w:val="28"/>
          <w:szCs w:val="28"/>
        </w:rPr>
        <w:t>ом</w:t>
      </w:r>
      <w:r w:rsidRPr="004A28EC">
        <w:rPr>
          <w:i/>
          <w:sz w:val="28"/>
          <w:szCs w:val="28"/>
        </w:rPr>
        <w:t xml:space="preserve"> предоставления субсидий за счет средств федерального бюджета бюджетам муниципальных образований Пермского края на улучшение жилищных условий граждан, проживающих в сельской местности, в том числе молодых семей и молодых специалистов</w:t>
      </w:r>
      <w:r>
        <w:rPr>
          <w:i/>
          <w:sz w:val="28"/>
          <w:szCs w:val="28"/>
        </w:rPr>
        <w:t>).</w:t>
      </w:r>
    </w:p>
    <w:p w:rsidR="00CC4139" w:rsidRDefault="00CC4139" w:rsidP="00F95F4A">
      <w:pPr>
        <w:autoSpaceDE w:val="0"/>
        <w:autoSpaceDN w:val="0"/>
        <w:adjustRightInd w:val="0"/>
        <w:ind w:firstLine="709"/>
        <w:jc w:val="both"/>
        <w:rPr>
          <w:sz w:val="28"/>
          <w:szCs w:val="28"/>
        </w:rPr>
      </w:pPr>
      <w:r>
        <w:rPr>
          <w:b/>
          <w:i/>
          <w:sz w:val="28"/>
          <w:szCs w:val="28"/>
        </w:rPr>
        <w:t xml:space="preserve">В нарушение Порядка реализации приоритетного регионального проекта «Сельское жилье» </w:t>
      </w:r>
      <w:r w:rsidRPr="0056737B">
        <w:rPr>
          <w:b/>
          <w:i/>
          <w:sz w:val="28"/>
          <w:szCs w:val="28"/>
        </w:rPr>
        <w:t>Порядком не предусмотрено предоставление в качестве документов, подтверждающих наличие у гражданина, молодой семьи или молодого специалиста собственных и(или) заемных средств, либо для подтверждения совершенных затрат собственных и(или) заемных средств на строительство (приобретение) жилья в рамках регионального проекта в размере не менее 30% стоимости строительства (приобретения) жилья, не обеспеч</w:t>
      </w:r>
      <w:r>
        <w:rPr>
          <w:b/>
          <w:i/>
          <w:sz w:val="28"/>
          <w:szCs w:val="28"/>
        </w:rPr>
        <w:t>енной за счет социальной выплаты следующих документов</w:t>
      </w:r>
      <w:r w:rsidRPr="0056737B">
        <w:rPr>
          <w:b/>
          <w:i/>
          <w:sz w:val="28"/>
          <w:szCs w:val="28"/>
        </w:rPr>
        <w:t>:</w:t>
      </w:r>
      <w:r>
        <w:rPr>
          <w:sz w:val="28"/>
          <w:szCs w:val="28"/>
        </w:rPr>
        <w:t xml:space="preserve"> </w:t>
      </w:r>
    </w:p>
    <w:p w:rsidR="00CC4139" w:rsidRDefault="00CC4139" w:rsidP="00F95F4A">
      <w:pPr>
        <w:autoSpaceDE w:val="0"/>
        <w:autoSpaceDN w:val="0"/>
        <w:adjustRightInd w:val="0"/>
        <w:ind w:firstLine="709"/>
        <w:jc w:val="both"/>
        <w:rPr>
          <w:sz w:val="28"/>
          <w:szCs w:val="28"/>
        </w:rPr>
      </w:pPr>
      <w:r>
        <w:rPr>
          <w:sz w:val="28"/>
          <w:szCs w:val="28"/>
        </w:rPr>
        <w:t xml:space="preserve">договора займа, </w:t>
      </w:r>
    </w:p>
    <w:p w:rsidR="00CC4139" w:rsidRDefault="00CC4139" w:rsidP="00F95F4A">
      <w:pPr>
        <w:autoSpaceDE w:val="0"/>
        <w:autoSpaceDN w:val="0"/>
        <w:adjustRightInd w:val="0"/>
        <w:ind w:firstLine="709"/>
        <w:jc w:val="both"/>
        <w:rPr>
          <w:sz w:val="28"/>
          <w:szCs w:val="28"/>
        </w:rPr>
      </w:pPr>
      <w:r>
        <w:rPr>
          <w:sz w:val="28"/>
          <w:szCs w:val="28"/>
        </w:rPr>
        <w:t xml:space="preserve">кредитного договора, </w:t>
      </w:r>
    </w:p>
    <w:p w:rsidR="00CC4139" w:rsidRDefault="00CC4139" w:rsidP="00F95F4A">
      <w:pPr>
        <w:autoSpaceDE w:val="0"/>
        <w:autoSpaceDN w:val="0"/>
        <w:adjustRightInd w:val="0"/>
        <w:ind w:firstLine="709"/>
        <w:jc w:val="both"/>
        <w:rPr>
          <w:sz w:val="28"/>
          <w:szCs w:val="28"/>
        </w:rPr>
      </w:pPr>
      <w:r>
        <w:rPr>
          <w:sz w:val="28"/>
          <w:szCs w:val="28"/>
        </w:rPr>
        <w:t xml:space="preserve">оценки выполненного объема строительства жилого дома, </w:t>
      </w:r>
    </w:p>
    <w:p w:rsidR="00CC4139" w:rsidRDefault="00CC4139" w:rsidP="00F95F4A">
      <w:pPr>
        <w:autoSpaceDE w:val="0"/>
        <w:autoSpaceDN w:val="0"/>
        <w:adjustRightInd w:val="0"/>
        <w:ind w:firstLine="709"/>
        <w:jc w:val="both"/>
        <w:rPr>
          <w:sz w:val="28"/>
          <w:szCs w:val="28"/>
        </w:rPr>
      </w:pPr>
      <w:r>
        <w:rPr>
          <w:sz w:val="28"/>
          <w:szCs w:val="28"/>
        </w:rPr>
        <w:t xml:space="preserve">копий платежных документов, подтверждающих расходы на выполнение подрядных работ на объекте индивидуального жилищного строительства (платежных поручений, квитанций к приходным ордерам, кассовых чеков, товарных чеков), </w:t>
      </w:r>
    </w:p>
    <w:p w:rsidR="00CC4139" w:rsidRDefault="00CC4139" w:rsidP="00F95F4A">
      <w:pPr>
        <w:autoSpaceDE w:val="0"/>
        <w:autoSpaceDN w:val="0"/>
        <w:adjustRightInd w:val="0"/>
        <w:ind w:firstLine="709"/>
        <w:jc w:val="both"/>
        <w:rPr>
          <w:sz w:val="28"/>
          <w:szCs w:val="28"/>
        </w:rPr>
      </w:pPr>
      <w:r>
        <w:rPr>
          <w:sz w:val="28"/>
          <w:szCs w:val="28"/>
        </w:rPr>
        <w:t>копий документов, подтверждающих объем работ, выполненных собственными силами на объекте индивидуального жилищного строительства (кадастрового (или технического) паспорта на объект незавершенного строительства,</w:t>
      </w:r>
    </w:p>
    <w:p w:rsidR="00CC4139" w:rsidRDefault="00CC4139" w:rsidP="00F95F4A">
      <w:pPr>
        <w:autoSpaceDE w:val="0"/>
        <w:autoSpaceDN w:val="0"/>
        <w:adjustRightInd w:val="0"/>
        <w:ind w:firstLine="709"/>
        <w:jc w:val="both"/>
        <w:rPr>
          <w:sz w:val="28"/>
          <w:szCs w:val="28"/>
        </w:rPr>
      </w:pPr>
      <w:r>
        <w:rPr>
          <w:sz w:val="28"/>
          <w:szCs w:val="28"/>
        </w:rPr>
        <w:t>оценки стоимости выполненных работ и затрат строительных материалов, оборудования),</w:t>
      </w:r>
    </w:p>
    <w:p w:rsidR="00CC4139" w:rsidRDefault="00CC4139" w:rsidP="00F95F4A">
      <w:pPr>
        <w:autoSpaceDE w:val="0"/>
        <w:autoSpaceDN w:val="0"/>
        <w:adjustRightInd w:val="0"/>
        <w:ind w:firstLine="709"/>
        <w:jc w:val="both"/>
        <w:rPr>
          <w:sz w:val="28"/>
          <w:szCs w:val="28"/>
        </w:rPr>
      </w:pPr>
      <w:r>
        <w:rPr>
          <w:sz w:val="28"/>
          <w:szCs w:val="28"/>
        </w:rPr>
        <w:t>копий документов, подтверждающих расходы на приобретение незавершенного строительства индивидуального жилого дома (договор купли-продажи, свидетельство о государственной регистрации права собственности),</w:t>
      </w:r>
    </w:p>
    <w:p w:rsidR="00CC4139" w:rsidRDefault="00CC4139" w:rsidP="00F95F4A">
      <w:pPr>
        <w:autoSpaceDE w:val="0"/>
        <w:autoSpaceDN w:val="0"/>
        <w:adjustRightInd w:val="0"/>
        <w:ind w:firstLine="709"/>
        <w:jc w:val="both"/>
        <w:rPr>
          <w:sz w:val="28"/>
          <w:szCs w:val="28"/>
        </w:rPr>
      </w:pPr>
      <w:r>
        <w:rPr>
          <w:sz w:val="28"/>
          <w:szCs w:val="28"/>
        </w:rPr>
        <w:t>копии государственного сертификата на материнский (семейный) капитал.</w:t>
      </w:r>
    </w:p>
    <w:p w:rsidR="00CC4139" w:rsidRDefault="00CC4139" w:rsidP="00F95F4A">
      <w:pPr>
        <w:widowControl w:val="0"/>
        <w:autoSpaceDE w:val="0"/>
        <w:autoSpaceDN w:val="0"/>
        <w:adjustRightInd w:val="0"/>
        <w:ind w:firstLine="709"/>
        <w:jc w:val="both"/>
        <w:rPr>
          <w:sz w:val="28"/>
          <w:szCs w:val="28"/>
        </w:rPr>
      </w:pPr>
    </w:p>
    <w:p w:rsidR="00CC4139" w:rsidRDefault="00CC4139" w:rsidP="00F95F4A">
      <w:pPr>
        <w:widowControl w:val="0"/>
        <w:autoSpaceDE w:val="0"/>
        <w:autoSpaceDN w:val="0"/>
        <w:adjustRightInd w:val="0"/>
        <w:ind w:firstLine="709"/>
        <w:jc w:val="both"/>
        <w:rPr>
          <w:sz w:val="28"/>
          <w:szCs w:val="28"/>
        </w:rPr>
      </w:pPr>
      <w:r>
        <w:rPr>
          <w:sz w:val="28"/>
          <w:szCs w:val="28"/>
        </w:rPr>
        <w:t xml:space="preserve">Как было отмечено выше, в соответствии с Типовым положением и Порядком реализации ПРП «Сельское жилье» </w:t>
      </w:r>
      <w:r w:rsidRPr="00B041AA">
        <w:rPr>
          <w:sz w:val="28"/>
          <w:szCs w:val="28"/>
        </w:rPr>
        <w:t xml:space="preserve">граждане, молодые семьи и молодые специалисты в качестве подтверждения </w:t>
      </w:r>
      <w:r>
        <w:rPr>
          <w:sz w:val="28"/>
          <w:szCs w:val="28"/>
        </w:rPr>
        <w:t>признания</w:t>
      </w:r>
      <w:r w:rsidRPr="00B041AA">
        <w:rPr>
          <w:sz w:val="28"/>
          <w:szCs w:val="28"/>
        </w:rPr>
        <w:t xml:space="preserve"> нуждающ</w:t>
      </w:r>
      <w:r>
        <w:rPr>
          <w:sz w:val="28"/>
          <w:szCs w:val="28"/>
        </w:rPr>
        <w:t>имися</w:t>
      </w:r>
      <w:r w:rsidRPr="00B041AA">
        <w:rPr>
          <w:sz w:val="28"/>
          <w:szCs w:val="28"/>
        </w:rPr>
        <w:t xml:space="preserve"> в улучшении жилищных условий для включения в список получателей</w:t>
      </w:r>
      <w:r>
        <w:rPr>
          <w:sz w:val="28"/>
          <w:szCs w:val="28"/>
        </w:rPr>
        <w:t xml:space="preserve"> социальной выплаты по проекту «Сельское жилье» должны предоставить одновременно с заявлением соответствующий документ. </w:t>
      </w:r>
    </w:p>
    <w:p w:rsidR="00CC4139" w:rsidRDefault="00CC4139" w:rsidP="00F95F4A">
      <w:pPr>
        <w:widowControl w:val="0"/>
        <w:autoSpaceDE w:val="0"/>
        <w:autoSpaceDN w:val="0"/>
        <w:adjustRightInd w:val="0"/>
        <w:ind w:firstLine="709"/>
        <w:jc w:val="both"/>
        <w:rPr>
          <w:sz w:val="28"/>
          <w:szCs w:val="28"/>
        </w:rPr>
      </w:pPr>
      <w:r>
        <w:rPr>
          <w:sz w:val="28"/>
          <w:szCs w:val="28"/>
        </w:rPr>
        <w:t>Г</w:t>
      </w:r>
      <w:r w:rsidRPr="005B4735">
        <w:rPr>
          <w:sz w:val="28"/>
          <w:szCs w:val="28"/>
        </w:rPr>
        <w:t xml:space="preserve">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 по основаниям, установленным </w:t>
      </w:r>
      <w:hyperlink r:id="rId17" w:history="1">
        <w:r w:rsidRPr="00C83B67">
          <w:rPr>
            <w:sz w:val="28"/>
            <w:szCs w:val="28"/>
          </w:rPr>
          <w:t>статьей 51</w:t>
        </w:r>
      </w:hyperlink>
      <w:r w:rsidRPr="00C83B67">
        <w:rPr>
          <w:sz w:val="28"/>
          <w:szCs w:val="28"/>
        </w:rPr>
        <w:t xml:space="preserve"> </w:t>
      </w:r>
      <w:r w:rsidRPr="005B4735">
        <w:rPr>
          <w:sz w:val="28"/>
          <w:szCs w:val="28"/>
        </w:rPr>
        <w:t>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C4139" w:rsidRPr="00A3509B" w:rsidRDefault="00CC4139" w:rsidP="00F95F4A">
      <w:pPr>
        <w:pStyle w:val="ConsPlusNormal"/>
        <w:ind w:firstLine="709"/>
        <w:jc w:val="both"/>
        <w:outlineLvl w:val="0"/>
        <w:rPr>
          <w:rFonts w:ascii="Times New Roman" w:hAnsi="Times New Roman" w:cs="Times New Roman"/>
          <w:i/>
          <w:sz w:val="26"/>
          <w:szCs w:val="26"/>
        </w:rPr>
      </w:pPr>
      <w:r w:rsidRPr="00A3509B">
        <w:rPr>
          <w:rFonts w:ascii="Times New Roman" w:hAnsi="Times New Roman" w:cs="Times New Roman"/>
          <w:i/>
          <w:sz w:val="26"/>
          <w:szCs w:val="26"/>
        </w:rPr>
        <w:t>Статья 51. Основания признания граждан нуждающимися в жилых помещениях, предоставляемых по договорам социального найма</w:t>
      </w:r>
    </w:p>
    <w:p w:rsidR="00CC4139" w:rsidRPr="00A3509B" w:rsidRDefault="00CC4139" w:rsidP="00F95F4A">
      <w:pPr>
        <w:pStyle w:val="ConsPlusNormal"/>
        <w:ind w:firstLine="709"/>
        <w:jc w:val="both"/>
        <w:rPr>
          <w:rFonts w:ascii="Times New Roman" w:hAnsi="Times New Roman" w:cs="Times New Roman"/>
          <w:i/>
          <w:sz w:val="26"/>
          <w:szCs w:val="26"/>
        </w:rPr>
      </w:pPr>
      <w:r w:rsidRPr="00A3509B">
        <w:rPr>
          <w:rFonts w:ascii="Times New Roman" w:hAnsi="Times New Roman" w:cs="Times New Roman"/>
          <w:i/>
          <w:sz w:val="26"/>
          <w:szCs w:val="26"/>
        </w:rPr>
        <w:t>1. Гражданами, нуждающимися в жилых помещениях, предоставляемых по договорам социального найма, признаются:</w:t>
      </w:r>
    </w:p>
    <w:p w:rsidR="00CC4139" w:rsidRPr="00A3509B" w:rsidRDefault="00CC4139" w:rsidP="00F95F4A">
      <w:pPr>
        <w:pStyle w:val="ConsPlusNormal"/>
        <w:ind w:firstLine="709"/>
        <w:jc w:val="both"/>
        <w:rPr>
          <w:rFonts w:ascii="Times New Roman" w:hAnsi="Times New Roman" w:cs="Times New Roman"/>
          <w:i/>
          <w:sz w:val="26"/>
          <w:szCs w:val="26"/>
        </w:rPr>
      </w:pPr>
      <w:r w:rsidRPr="00A3509B">
        <w:rPr>
          <w:rFonts w:ascii="Times New Roman" w:hAnsi="Times New Roman" w:cs="Times New Roman"/>
          <w:i/>
          <w:sz w:val="26"/>
          <w:szCs w:val="26"/>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C4139" w:rsidRPr="00B1507E" w:rsidRDefault="00CC4139" w:rsidP="00F95F4A">
      <w:pPr>
        <w:pStyle w:val="ConsPlusNormal"/>
        <w:ind w:firstLine="709"/>
        <w:jc w:val="both"/>
        <w:rPr>
          <w:rFonts w:ascii="Times New Roman" w:hAnsi="Times New Roman" w:cs="Times New Roman"/>
          <w:i/>
          <w:sz w:val="26"/>
          <w:szCs w:val="26"/>
        </w:rPr>
      </w:pPr>
      <w:r w:rsidRPr="00A3509B">
        <w:rPr>
          <w:rFonts w:ascii="Times New Roman" w:hAnsi="Times New Roman" w:cs="Times New Roman"/>
          <w:i/>
          <w:sz w:val="26"/>
          <w:szCs w:val="26"/>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B1507E">
        <w:rPr>
          <w:rFonts w:ascii="Times New Roman" w:hAnsi="Times New Roman" w:cs="Times New Roman"/>
          <w:i/>
          <w:sz w:val="26"/>
          <w:szCs w:val="26"/>
        </w:rPr>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C4139" w:rsidRPr="00B1507E" w:rsidRDefault="00CC4139" w:rsidP="00F95F4A">
      <w:pPr>
        <w:pStyle w:val="ConsPlusNormal"/>
        <w:ind w:firstLine="709"/>
        <w:jc w:val="both"/>
        <w:rPr>
          <w:rFonts w:ascii="Times New Roman" w:hAnsi="Times New Roman" w:cs="Times New Roman"/>
          <w:i/>
          <w:sz w:val="26"/>
          <w:szCs w:val="26"/>
        </w:rPr>
      </w:pPr>
      <w:r w:rsidRPr="00B1507E">
        <w:rPr>
          <w:rFonts w:ascii="Times New Roman" w:hAnsi="Times New Roman" w:cs="Times New Roman"/>
          <w:i/>
          <w:sz w:val="26"/>
          <w:szCs w:val="26"/>
        </w:rPr>
        <w:t xml:space="preserve">3) проживающие в помещении, не отвечающем установленным для жилых помещений </w:t>
      </w:r>
      <w:hyperlink r:id="rId18" w:history="1">
        <w:r w:rsidRPr="00B1507E">
          <w:rPr>
            <w:rStyle w:val="Hyperlink"/>
            <w:rFonts w:ascii="Times New Roman" w:hAnsi="Times New Roman"/>
            <w:i/>
            <w:color w:val="auto"/>
            <w:sz w:val="26"/>
            <w:szCs w:val="26"/>
          </w:rPr>
          <w:t>требованиям</w:t>
        </w:r>
      </w:hyperlink>
      <w:r w:rsidRPr="00B1507E">
        <w:rPr>
          <w:rFonts w:ascii="Times New Roman" w:hAnsi="Times New Roman" w:cs="Times New Roman"/>
          <w:i/>
          <w:sz w:val="26"/>
          <w:szCs w:val="26"/>
        </w:rPr>
        <w:t>;</w:t>
      </w:r>
    </w:p>
    <w:p w:rsidR="00CC4139" w:rsidRPr="00B1507E" w:rsidRDefault="00CC4139" w:rsidP="00F95F4A">
      <w:pPr>
        <w:pStyle w:val="ConsPlusNormal"/>
        <w:ind w:firstLine="709"/>
        <w:jc w:val="both"/>
        <w:rPr>
          <w:rFonts w:ascii="Times New Roman" w:hAnsi="Times New Roman" w:cs="Times New Roman"/>
          <w:i/>
          <w:sz w:val="26"/>
          <w:szCs w:val="26"/>
        </w:rPr>
      </w:pPr>
      <w:r w:rsidRPr="00B1507E">
        <w:rPr>
          <w:rFonts w:ascii="Times New Roman" w:hAnsi="Times New Roman" w:cs="Times New Roman"/>
          <w:i/>
          <w:sz w:val="26"/>
          <w:szCs w:val="26"/>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9" w:history="1">
        <w:r w:rsidRPr="00B1507E">
          <w:rPr>
            <w:rStyle w:val="Hyperlink"/>
            <w:rFonts w:ascii="Times New Roman" w:hAnsi="Times New Roman"/>
            <w:i/>
            <w:color w:val="auto"/>
            <w:sz w:val="26"/>
            <w:szCs w:val="26"/>
          </w:rPr>
          <w:t>Перечень</w:t>
        </w:r>
      </w:hyperlink>
      <w:r w:rsidRPr="00B1507E">
        <w:rPr>
          <w:rFonts w:ascii="Times New Roman" w:hAnsi="Times New Roman" w:cs="Times New Roman"/>
          <w:i/>
          <w:sz w:val="26"/>
          <w:szCs w:val="26"/>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C4139" w:rsidRPr="00B1507E" w:rsidRDefault="00CC4139" w:rsidP="00F95F4A">
      <w:pPr>
        <w:pStyle w:val="ConsPlusNormal"/>
        <w:ind w:firstLine="709"/>
        <w:jc w:val="both"/>
        <w:rPr>
          <w:rFonts w:ascii="Times New Roman" w:hAnsi="Times New Roman" w:cs="Times New Roman"/>
          <w:i/>
          <w:sz w:val="26"/>
          <w:szCs w:val="26"/>
        </w:rPr>
      </w:pPr>
      <w:r w:rsidRPr="00B1507E">
        <w:rPr>
          <w:rFonts w:ascii="Times New Roman" w:hAnsi="Times New Roman" w:cs="Times New Roman"/>
          <w:i/>
          <w:sz w:val="26"/>
          <w:szCs w:val="26"/>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C4139" w:rsidRPr="00B1507E" w:rsidRDefault="00CC4139" w:rsidP="00F95F4A">
      <w:pPr>
        <w:pStyle w:val="ConsPlusNormal"/>
        <w:ind w:firstLine="709"/>
        <w:jc w:val="both"/>
        <w:rPr>
          <w:rFonts w:ascii="Times New Roman" w:hAnsi="Times New Roman" w:cs="Times New Roman"/>
          <w:i/>
          <w:sz w:val="26"/>
          <w:szCs w:val="26"/>
        </w:rPr>
      </w:pPr>
      <w:r w:rsidRPr="00B1507E">
        <w:rPr>
          <w:rFonts w:ascii="Times New Roman" w:hAnsi="Times New Roman" w:cs="Times New Roman"/>
          <w:i/>
          <w:sz w:val="26"/>
          <w:szCs w:val="26"/>
        </w:rPr>
        <w:t xml:space="preserve">Примечание: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20" w:history="1">
        <w:r w:rsidRPr="00B1507E">
          <w:rPr>
            <w:rStyle w:val="Hyperlink"/>
            <w:rFonts w:ascii="Times New Roman" w:hAnsi="Times New Roman"/>
            <w:i/>
            <w:color w:val="auto"/>
            <w:sz w:val="26"/>
            <w:szCs w:val="26"/>
          </w:rPr>
          <w:t>кодексом</w:t>
        </w:r>
      </w:hyperlink>
      <w:r w:rsidRPr="00B1507E">
        <w:rPr>
          <w:rFonts w:ascii="Times New Roman" w:hAnsi="Times New Roman" w:cs="Times New Roman"/>
          <w:i/>
          <w:sz w:val="26"/>
          <w:szCs w:val="26"/>
        </w:rPr>
        <w:t xml:space="preserve"> Российской Федерации.</w:t>
      </w:r>
    </w:p>
    <w:p w:rsidR="00CC4139" w:rsidRPr="00B61816" w:rsidRDefault="00CC4139" w:rsidP="00F95F4A">
      <w:pPr>
        <w:widowControl w:val="0"/>
        <w:autoSpaceDE w:val="0"/>
        <w:autoSpaceDN w:val="0"/>
        <w:adjustRightInd w:val="0"/>
        <w:ind w:firstLine="709"/>
        <w:jc w:val="both"/>
        <w:rPr>
          <w:b/>
          <w:i/>
          <w:sz w:val="28"/>
          <w:szCs w:val="28"/>
        </w:rPr>
      </w:pPr>
      <w:r w:rsidRPr="00B1507E">
        <w:rPr>
          <w:sz w:val="28"/>
          <w:szCs w:val="28"/>
        </w:rPr>
        <w:t>Управлением в качестве документа от граждан, молодых семей и молодых специалистов приняты справки сельских поселений, заверенные главами, о том, что гражданин состоит на учете по улучшению жилищных условий с указанием даты</w:t>
      </w:r>
      <w:r>
        <w:rPr>
          <w:sz w:val="28"/>
          <w:szCs w:val="28"/>
        </w:rPr>
        <w:t xml:space="preserve"> постановки на учет. Вместе с тем, </w:t>
      </w:r>
      <w:r w:rsidRPr="00B61816">
        <w:rPr>
          <w:b/>
          <w:i/>
          <w:sz w:val="28"/>
          <w:szCs w:val="28"/>
        </w:rPr>
        <w:t>из представленных справок не представляется возможным определить основания постановки на учет</w:t>
      </w:r>
      <w:r>
        <w:rPr>
          <w:b/>
          <w:i/>
          <w:sz w:val="28"/>
          <w:szCs w:val="28"/>
        </w:rPr>
        <w:t xml:space="preserve"> граждан</w:t>
      </w:r>
      <w:r w:rsidRPr="00B61816">
        <w:rPr>
          <w:b/>
          <w:i/>
          <w:sz w:val="28"/>
          <w:szCs w:val="28"/>
        </w:rPr>
        <w:t>,</w:t>
      </w:r>
      <w:r>
        <w:rPr>
          <w:b/>
          <w:i/>
          <w:sz w:val="28"/>
          <w:szCs w:val="28"/>
        </w:rPr>
        <w:t xml:space="preserve"> признанных органами местного самоуправления Кунгурского муниципального района нуждающимися в улучшении жилищных условий после 1 марта 2005 года,</w:t>
      </w:r>
      <w:r w:rsidRPr="00B61816">
        <w:rPr>
          <w:b/>
          <w:i/>
          <w:sz w:val="28"/>
          <w:szCs w:val="28"/>
        </w:rPr>
        <w:t xml:space="preserve"> установленными статьей 51 Жилищного кодекса</w:t>
      </w:r>
      <w:r>
        <w:rPr>
          <w:b/>
          <w:i/>
          <w:sz w:val="28"/>
          <w:szCs w:val="28"/>
        </w:rPr>
        <w:t>.</w:t>
      </w:r>
      <w:r w:rsidRPr="00B61816">
        <w:rPr>
          <w:b/>
          <w:i/>
          <w:sz w:val="28"/>
          <w:szCs w:val="28"/>
        </w:rPr>
        <w:t xml:space="preserve"> </w:t>
      </w:r>
    </w:p>
    <w:p w:rsidR="00CC4139" w:rsidRDefault="00CC4139" w:rsidP="00F95F4A">
      <w:pPr>
        <w:widowControl w:val="0"/>
        <w:autoSpaceDE w:val="0"/>
        <w:autoSpaceDN w:val="0"/>
        <w:adjustRightInd w:val="0"/>
        <w:ind w:firstLine="709"/>
        <w:jc w:val="both"/>
        <w:rPr>
          <w:sz w:val="28"/>
          <w:szCs w:val="28"/>
        </w:rPr>
      </w:pPr>
      <w:r>
        <w:rPr>
          <w:sz w:val="28"/>
          <w:szCs w:val="28"/>
        </w:rPr>
        <w:t>В</w:t>
      </w:r>
      <w:r w:rsidRPr="00B041AA">
        <w:rPr>
          <w:sz w:val="28"/>
          <w:szCs w:val="28"/>
        </w:rPr>
        <w:t xml:space="preserve"> ходе проверки КСП ПК проведен анализ правомерности постановки на учет граждан в качестве нуждающихся в улучшении жилищных условий. </w:t>
      </w:r>
      <w:r>
        <w:rPr>
          <w:sz w:val="28"/>
          <w:szCs w:val="28"/>
        </w:rPr>
        <w:t xml:space="preserve">По требованию КСП ПК сельскими поселениями представлены книги (журналы) учета граждан и учетные дела граждан, признанных нуждающимися в улучшении жилищных условий, - получателей социальной выплаты, анализ которых показал следующее. </w:t>
      </w:r>
    </w:p>
    <w:p w:rsidR="00CC4139" w:rsidRPr="00C37D3B" w:rsidRDefault="00CC4139" w:rsidP="00F95F4A">
      <w:pPr>
        <w:widowControl w:val="0"/>
        <w:autoSpaceDE w:val="0"/>
        <w:autoSpaceDN w:val="0"/>
        <w:adjustRightInd w:val="0"/>
        <w:ind w:firstLine="709"/>
        <w:jc w:val="both"/>
        <w:rPr>
          <w:b/>
          <w:i/>
          <w:sz w:val="28"/>
          <w:szCs w:val="28"/>
          <w:u w:val="single"/>
        </w:rPr>
      </w:pPr>
      <w:r w:rsidRPr="00C37D3B">
        <w:rPr>
          <w:b/>
          <w:i/>
          <w:sz w:val="28"/>
          <w:szCs w:val="28"/>
          <w:u w:val="single"/>
        </w:rPr>
        <w:t>В отдельных случаях:</w:t>
      </w:r>
    </w:p>
    <w:p w:rsidR="00CC4139" w:rsidRDefault="00CC4139" w:rsidP="00F95F4A">
      <w:pPr>
        <w:widowControl w:val="0"/>
        <w:autoSpaceDE w:val="0"/>
        <w:autoSpaceDN w:val="0"/>
        <w:adjustRightInd w:val="0"/>
        <w:ind w:firstLine="709"/>
        <w:jc w:val="both"/>
        <w:rPr>
          <w:sz w:val="28"/>
          <w:szCs w:val="28"/>
        </w:rPr>
      </w:pPr>
      <w:r>
        <w:rPr>
          <w:sz w:val="28"/>
          <w:szCs w:val="28"/>
        </w:rPr>
        <w:t xml:space="preserve">- книги (журналы, тетради) учета заполнены карандашом, имеются грубые исправления (замазывания, зачеркивания), что недопустимо в соответствии с законодательством. В книгах не предусмотрено указание основания постановки на учет в качестве нуждающегося в улучшении жилищных условий, фактически не вносятся данные, предусмотренные в отдельных книгах (журналах, тетрадях) в части указания предложений комиссии, решения администрации о принятых мерах, даты уведомления заявителя о принятом решении, </w:t>
      </w:r>
    </w:p>
    <w:p w:rsidR="00CC4139" w:rsidRDefault="00CC4139" w:rsidP="00F95F4A">
      <w:pPr>
        <w:widowControl w:val="0"/>
        <w:autoSpaceDE w:val="0"/>
        <w:autoSpaceDN w:val="0"/>
        <w:adjustRightInd w:val="0"/>
        <w:ind w:firstLine="709"/>
        <w:jc w:val="both"/>
        <w:rPr>
          <w:sz w:val="28"/>
          <w:szCs w:val="28"/>
        </w:rPr>
      </w:pPr>
      <w:r>
        <w:rPr>
          <w:sz w:val="28"/>
          <w:szCs w:val="28"/>
        </w:rPr>
        <w:t>в одном случае отмечено противоречие наименования тетради с ее содержанием, так тетрадь с названием «Регистрации заявлений граждан по принятию на учет нуждающихся в улучшении жилищных условий» содержит не регистрацию заявлений, а уже конкретный «Список граждан, нуждающихся в улучшении жилищных условий» с указанием даты постановки их на учет;</w:t>
      </w:r>
    </w:p>
    <w:p w:rsidR="00CC4139" w:rsidRDefault="00CC4139" w:rsidP="00F95F4A">
      <w:pPr>
        <w:widowControl w:val="0"/>
        <w:autoSpaceDE w:val="0"/>
        <w:autoSpaceDN w:val="0"/>
        <w:adjustRightInd w:val="0"/>
        <w:ind w:firstLine="709"/>
        <w:jc w:val="both"/>
        <w:rPr>
          <w:sz w:val="28"/>
          <w:szCs w:val="28"/>
        </w:rPr>
      </w:pPr>
      <w:r>
        <w:rPr>
          <w:sz w:val="28"/>
          <w:szCs w:val="28"/>
        </w:rPr>
        <w:t xml:space="preserve">- в заявлениях граждан не указаны причины нуждаемости в жилых помещениях, заявления заполнены от руки, в произвольной форме (без применения утвержденных действующим и ранее действовавшим на момент постановки граждан на учет законодательством форм заявлений), в некоторых случаях администрацией осуществлена постановка на учет в качестве нуждающихся в улучшении жилищных условий на основании заявления о включении в список участников проекта «Сельское жилье», а не о постановке на учет; </w:t>
      </w:r>
    </w:p>
    <w:p w:rsidR="00CC4139" w:rsidRDefault="00CC4139" w:rsidP="00F95F4A">
      <w:pPr>
        <w:widowControl w:val="0"/>
        <w:autoSpaceDE w:val="0"/>
        <w:autoSpaceDN w:val="0"/>
        <w:adjustRightInd w:val="0"/>
        <w:ind w:firstLine="709"/>
        <w:jc w:val="both"/>
        <w:rPr>
          <w:sz w:val="28"/>
          <w:szCs w:val="28"/>
        </w:rPr>
      </w:pPr>
      <w:r>
        <w:rPr>
          <w:sz w:val="28"/>
          <w:szCs w:val="28"/>
        </w:rPr>
        <w:t xml:space="preserve">- в делах отсутствуют протоколы заседаний жилищных комиссий сельских поселений о рассмотрении заявлений граждан. В частично представленных протоколах, зачастую, как и в заявлениях граждан не указаны </w:t>
      </w:r>
      <w:r w:rsidRPr="00161889">
        <w:rPr>
          <w:sz w:val="28"/>
          <w:szCs w:val="28"/>
          <w:u w:val="single"/>
        </w:rPr>
        <w:t>основания</w:t>
      </w:r>
      <w:r>
        <w:rPr>
          <w:sz w:val="28"/>
          <w:szCs w:val="28"/>
        </w:rPr>
        <w:t xml:space="preserve"> признания гражданина нуждающимся в улучшении жилищных условий. Протоколы заверены не всеми перечисленными членами комиссии, а только секретарем и председателем (в частности главой сельского поселения). </w:t>
      </w:r>
    </w:p>
    <w:p w:rsidR="00CC4139" w:rsidRDefault="00CC4139" w:rsidP="00F95F4A">
      <w:pPr>
        <w:widowControl w:val="0"/>
        <w:autoSpaceDE w:val="0"/>
        <w:autoSpaceDN w:val="0"/>
        <w:adjustRightInd w:val="0"/>
        <w:ind w:firstLine="709"/>
        <w:jc w:val="both"/>
        <w:rPr>
          <w:sz w:val="28"/>
          <w:szCs w:val="28"/>
        </w:rPr>
      </w:pPr>
      <w:r>
        <w:rPr>
          <w:sz w:val="28"/>
          <w:szCs w:val="28"/>
        </w:rPr>
        <w:t xml:space="preserve">В некоторых случаях решением комиссии является формулировка: «включить гражданина в список на улучшение жилищных условий и оказать содействие в оформлении документов для участия в приоритетном муниципальном проекте «Сельское жилье» или «поставить на учет семью по улучшению жилищных условий по программе «Развитие села до 2012 года» без указания </w:t>
      </w:r>
      <w:r w:rsidRPr="00161889">
        <w:rPr>
          <w:sz w:val="28"/>
          <w:szCs w:val="28"/>
          <w:u w:val="single"/>
        </w:rPr>
        <w:t>основания</w:t>
      </w:r>
      <w:r>
        <w:rPr>
          <w:sz w:val="28"/>
          <w:szCs w:val="28"/>
        </w:rPr>
        <w:t xml:space="preserve"> признания гражданина нуждающимся в улучшении жилищных условий. </w:t>
      </w:r>
    </w:p>
    <w:p w:rsidR="00CC4139" w:rsidRDefault="00CC4139" w:rsidP="00F95F4A">
      <w:pPr>
        <w:widowControl w:val="0"/>
        <w:autoSpaceDE w:val="0"/>
        <w:autoSpaceDN w:val="0"/>
        <w:adjustRightInd w:val="0"/>
        <w:ind w:firstLine="709"/>
        <w:jc w:val="both"/>
        <w:rPr>
          <w:sz w:val="28"/>
          <w:szCs w:val="28"/>
        </w:rPr>
      </w:pPr>
      <w:r>
        <w:rPr>
          <w:sz w:val="28"/>
          <w:szCs w:val="28"/>
        </w:rPr>
        <w:t xml:space="preserve">Следует отметить, что </w:t>
      </w:r>
      <w:r w:rsidRPr="00511AA4">
        <w:rPr>
          <w:i/>
          <w:sz w:val="28"/>
          <w:szCs w:val="28"/>
        </w:rPr>
        <w:t xml:space="preserve">участие в приоритетном муниципальном проекте «Сельское жилье» не является основанием постановки на учет </w:t>
      </w:r>
      <w:r>
        <w:rPr>
          <w:i/>
          <w:sz w:val="28"/>
          <w:szCs w:val="28"/>
        </w:rPr>
        <w:t xml:space="preserve">граждан </w:t>
      </w:r>
      <w:r w:rsidRPr="00511AA4">
        <w:rPr>
          <w:i/>
          <w:sz w:val="28"/>
          <w:szCs w:val="28"/>
        </w:rPr>
        <w:t>в качестве нуждающихся в улучшении жилищных условий</w:t>
      </w:r>
      <w:r>
        <w:rPr>
          <w:sz w:val="28"/>
          <w:szCs w:val="28"/>
        </w:rPr>
        <w:t xml:space="preserve">. </w:t>
      </w:r>
    </w:p>
    <w:p w:rsidR="00CC4139" w:rsidRDefault="00CC4139" w:rsidP="00F95F4A">
      <w:pPr>
        <w:widowControl w:val="0"/>
        <w:autoSpaceDE w:val="0"/>
        <w:autoSpaceDN w:val="0"/>
        <w:adjustRightInd w:val="0"/>
        <w:ind w:firstLine="709"/>
        <w:jc w:val="both"/>
        <w:rPr>
          <w:sz w:val="28"/>
          <w:szCs w:val="28"/>
        </w:rPr>
      </w:pPr>
      <w:r>
        <w:rPr>
          <w:sz w:val="28"/>
          <w:szCs w:val="28"/>
        </w:rPr>
        <w:t>- в отдельных случаях предоставления постановлений глав сельских поселений о постановке на учет граждан в качестве нуждающихся в улучшении жилищных условий, в постановлениях также отсутствуют основания признания гражданина нуждающимся в улучшении жилищных условий, или, например, по всему перечню граждан, перечисленных</w:t>
      </w:r>
      <w:r w:rsidRPr="00B7361A">
        <w:rPr>
          <w:sz w:val="28"/>
          <w:szCs w:val="28"/>
        </w:rPr>
        <w:t xml:space="preserve"> </w:t>
      </w:r>
      <w:r>
        <w:rPr>
          <w:sz w:val="28"/>
          <w:szCs w:val="28"/>
        </w:rPr>
        <w:t xml:space="preserve">в одном из постановлений, в качестве основания указано «в соответствии со статьями 52 Жилищного кодекса», в связи с чем не представляется возможность определить конкретное основание по каждому отдельно взятому гражданину.  </w:t>
      </w:r>
    </w:p>
    <w:p w:rsidR="00CC4139" w:rsidRDefault="00CC4139" w:rsidP="00F95F4A">
      <w:pPr>
        <w:widowControl w:val="0"/>
        <w:autoSpaceDE w:val="0"/>
        <w:autoSpaceDN w:val="0"/>
        <w:adjustRightInd w:val="0"/>
        <w:ind w:firstLine="709"/>
        <w:jc w:val="both"/>
        <w:rPr>
          <w:sz w:val="28"/>
          <w:szCs w:val="28"/>
        </w:rPr>
      </w:pPr>
      <w:r>
        <w:rPr>
          <w:sz w:val="28"/>
          <w:szCs w:val="28"/>
        </w:rPr>
        <w:t>- в актах проверки жилищных условий заявителя в пункте «Заключение комиссии» основания о признании гражданина (семьи) нуждающейся в улучшении жилищных условий также не прописаны. В некоторых случаях при отметке в акте проверки жилого дома – «ветхий» к акту не приложены и не включены краткое описание состояния жилого помещения, инженерных систем здания, оборудования и механизмов и прилегающих к зданию территорий, а также сведения о конкретных несоответствиях установленным требованиям с указанием фактических значений показателя или описанием конкретного несоответствия;</w:t>
      </w:r>
    </w:p>
    <w:p w:rsidR="00CC4139" w:rsidRDefault="00CC4139" w:rsidP="00F95F4A">
      <w:pPr>
        <w:widowControl w:val="0"/>
        <w:autoSpaceDE w:val="0"/>
        <w:autoSpaceDN w:val="0"/>
        <w:adjustRightInd w:val="0"/>
        <w:ind w:firstLine="709"/>
        <w:jc w:val="both"/>
        <w:rPr>
          <w:sz w:val="28"/>
          <w:szCs w:val="28"/>
        </w:rPr>
      </w:pPr>
      <w:r>
        <w:rPr>
          <w:sz w:val="28"/>
          <w:szCs w:val="28"/>
        </w:rPr>
        <w:t xml:space="preserve">- отдельно </w:t>
      </w:r>
      <w:r w:rsidRPr="00955217">
        <w:rPr>
          <w:b/>
          <w:i/>
          <w:sz w:val="28"/>
          <w:szCs w:val="28"/>
        </w:rPr>
        <w:t>КСП ПК отмечено недопустимое ведение учетных дел граждан, признанных нуждающимися в улучшении жилищных условий, администрацией Бырминского сельского поселения</w:t>
      </w:r>
      <w:r>
        <w:rPr>
          <w:sz w:val="28"/>
          <w:szCs w:val="28"/>
        </w:rPr>
        <w:t xml:space="preserve">. Кроме заявления гражданина, представленного не по установленной законодательством форме, в дело получателя социальной выплаты Хамидуллина Рафиса подшиты только копии 3-х паспортов и копия свидетельства о заключении брака. Другие документы, подтверждающие основание постановки на учет Хамидуллина Р., отсутствуют. Таким образом, </w:t>
      </w:r>
      <w:r w:rsidRPr="0080318A">
        <w:rPr>
          <w:b/>
          <w:i/>
          <w:sz w:val="28"/>
          <w:szCs w:val="28"/>
        </w:rPr>
        <w:t>Бырминским сельским поселением Хамидуллин Р. неправомерно поставлен в очередь на учет в качестве нуждающегося в улучшении жилищных условий. Справка Бырминского сельского поселения о том, что Хамидуллин Р. поставлен на учет в качестве нуждающегося в улучшении жилищных условий, представленная в Управление для получения социальной выплаты, не соответствует документам учетного дела.</w:t>
      </w:r>
      <w:r>
        <w:rPr>
          <w:sz w:val="28"/>
          <w:szCs w:val="28"/>
        </w:rPr>
        <w:t xml:space="preserve"> В учетном деле получателя социальной выплаты Манирова А.А. не подтверждено отсутствие в собственности собственного жилья </w:t>
      </w:r>
      <w:r w:rsidRPr="00451BBD">
        <w:rPr>
          <w:sz w:val="28"/>
          <w:szCs w:val="28"/>
        </w:rPr>
        <w:t>(</w:t>
      </w:r>
      <w:r>
        <w:rPr>
          <w:sz w:val="28"/>
          <w:szCs w:val="28"/>
        </w:rPr>
        <w:t xml:space="preserve">не приложены </w:t>
      </w:r>
      <w:r w:rsidRPr="00451BBD">
        <w:rPr>
          <w:sz w:val="28"/>
          <w:szCs w:val="28"/>
        </w:rPr>
        <w:t xml:space="preserve">копия свидетельства о праве собственности на жилье по адресу фактического проживания, </w:t>
      </w:r>
      <w:r>
        <w:rPr>
          <w:sz w:val="28"/>
          <w:szCs w:val="28"/>
        </w:rPr>
        <w:t>информация</w:t>
      </w:r>
      <w:r w:rsidRPr="00451BBD">
        <w:rPr>
          <w:sz w:val="28"/>
          <w:szCs w:val="28"/>
        </w:rPr>
        <w:t xml:space="preserve"> из </w:t>
      </w:r>
      <w:r w:rsidRPr="00B52AEB">
        <w:rPr>
          <w:sz w:val="28"/>
          <w:szCs w:val="28"/>
        </w:rPr>
        <w:t>Единого государственного реестра прав на недвижимое имущество и сделок с ним</w:t>
      </w:r>
      <w:r>
        <w:rPr>
          <w:sz w:val="28"/>
          <w:szCs w:val="28"/>
        </w:rPr>
        <w:t>, справки ГУП «ЦТИ Пермского края» Кунгурский филиал об отсутствии в собственности у гражданина и членов его семьи недвижимого имущества</w:t>
      </w:r>
      <w:r w:rsidRPr="00B52AEB">
        <w:rPr>
          <w:sz w:val="28"/>
          <w:szCs w:val="28"/>
        </w:rPr>
        <w:t>).</w:t>
      </w:r>
      <w:r>
        <w:rPr>
          <w:sz w:val="28"/>
          <w:szCs w:val="28"/>
        </w:rPr>
        <w:t xml:space="preserve"> </w:t>
      </w:r>
      <w:r w:rsidRPr="00D44FFD">
        <w:rPr>
          <w:b/>
          <w:i/>
          <w:sz w:val="28"/>
          <w:szCs w:val="28"/>
        </w:rPr>
        <w:t>Семья Манирова А.А. неправомерно поставлена администрацией Бырминского сельского поселения на учет в качестве нуждающихся в улучшении жилищных условий без подтверждающих документов</w:t>
      </w:r>
      <w:r>
        <w:rPr>
          <w:sz w:val="28"/>
          <w:szCs w:val="28"/>
        </w:rPr>
        <w:t xml:space="preserve">, фактически со слов, указанных в заявлении «своего жилья не имеем». </w:t>
      </w:r>
    </w:p>
    <w:p w:rsidR="00CC4139" w:rsidRDefault="00CC4139" w:rsidP="00F95F4A">
      <w:pPr>
        <w:widowControl w:val="0"/>
        <w:autoSpaceDE w:val="0"/>
        <w:autoSpaceDN w:val="0"/>
        <w:adjustRightInd w:val="0"/>
        <w:ind w:firstLine="709"/>
        <w:jc w:val="both"/>
        <w:rPr>
          <w:sz w:val="28"/>
          <w:szCs w:val="28"/>
        </w:rPr>
      </w:pPr>
      <w:r>
        <w:rPr>
          <w:sz w:val="28"/>
          <w:szCs w:val="28"/>
        </w:rPr>
        <w:t xml:space="preserve">Таким образом, </w:t>
      </w:r>
      <w:r w:rsidRPr="008A3427">
        <w:rPr>
          <w:b/>
          <w:i/>
          <w:sz w:val="28"/>
          <w:szCs w:val="28"/>
        </w:rPr>
        <w:t>в большинстве сельских поселени</w:t>
      </w:r>
      <w:r>
        <w:rPr>
          <w:b/>
          <w:i/>
          <w:sz w:val="28"/>
          <w:szCs w:val="28"/>
        </w:rPr>
        <w:t>й</w:t>
      </w:r>
      <w:r w:rsidRPr="008A3427">
        <w:rPr>
          <w:b/>
          <w:i/>
          <w:sz w:val="28"/>
          <w:szCs w:val="28"/>
        </w:rPr>
        <w:t xml:space="preserve"> Кунгурского муниципального района должным образом не организована и не ведется работа по постановке на учет граждан в качестве нуждающихся в улучшении жилищных условий.</w:t>
      </w:r>
      <w:r>
        <w:rPr>
          <w:sz w:val="28"/>
          <w:szCs w:val="28"/>
        </w:rPr>
        <w:t xml:space="preserve"> </w:t>
      </w:r>
      <w:r w:rsidRPr="00511AA4">
        <w:rPr>
          <w:b/>
          <w:i/>
          <w:sz w:val="28"/>
          <w:szCs w:val="28"/>
        </w:rPr>
        <w:t>Из представленных к проверке КСП ПК книг (журналов</w:t>
      </w:r>
      <w:r>
        <w:rPr>
          <w:b/>
          <w:i/>
          <w:sz w:val="28"/>
          <w:szCs w:val="28"/>
        </w:rPr>
        <w:t>, тетрадей</w:t>
      </w:r>
      <w:r w:rsidRPr="00511AA4">
        <w:rPr>
          <w:b/>
          <w:i/>
          <w:sz w:val="28"/>
          <w:szCs w:val="28"/>
        </w:rPr>
        <w:t>) регистрации граждан и учетных дел граждан, признанных нуждающимися в улучшении жилищных условий</w:t>
      </w:r>
      <w:r>
        <w:rPr>
          <w:b/>
          <w:i/>
          <w:sz w:val="28"/>
          <w:szCs w:val="28"/>
        </w:rPr>
        <w:t>, в большинстве случаев</w:t>
      </w:r>
      <w:r w:rsidRPr="00511AA4">
        <w:rPr>
          <w:b/>
          <w:i/>
          <w:sz w:val="28"/>
          <w:szCs w:val="28"/>
        </w:rPr>
        <w:t xml:space="preserve"> не представляется возможным определить основания признания граждан нуждающимися в улучшении жилищных условий.</w:t>
      </w:r>
    </w:p>
    <w:p w:rsidR="00CC4139" w:rsidRDefault="00CC4139" w:rsidP="00F95F4A">
      <w:pPr>
        <w:widowControl w:val="0"/>
        <w:autoSpaceDE w:val="0"/>
        <w:autoSpaceDN w:val="0"/>
        <w:adjustRightInd w:val="0"/>
        <w:ind w:firstLine="709"/>
        <w:jc w:val="both"/>
        <w:rPr>
          <w:sz w:val="28"/>
          <w:szCs w:val="28"/>
        </w:rPr>
      </w:pPr>
    </w:p>
    <w:p w:rsidR="00CC4139" w:rsidRPr="00AE1DEB" w:rsidRDefault="00CC4139" w:rsidP="00F95F4A">
      <w:pPr>
        <w:widowControl w:val="0"/>
        <w:autoSpaceDE w:val="0"/>
        <w:autoSpaceDN w:val="0"/>
        <w:adjustRightInd w:val="0"/>
        <w:ind w:firstLine="709"/>
        <w:jc w:val="both"/>
        <w:rPr>
          <w:sz w:val="28"/>
          <w:szCs w:val="28"/>
        </w:rPr>
      </w:pPr>
      <w:r>
        <w:rPr>
          <w:sz w:val="28"/>
          <w:szCs w:val="28"/>
        </w:rPr>
        <w:t xml:space="preserve">В Управлении в соответствии с должностной инструкцией на ведущего специалиста по жилищным программам И.В. Уржумову возложены функции </w:t>
      </w:r>
      <w:r w:rsidRPr="00C30E3C">
        <w:rPr>
          <w:i/>
          <w:sz w:val="28"/>
          <w:szCs w:val="28"/>
          <w:u w:val="single"/>
        </w:rPr>
        <w:t>по контролю</w:t>
      </w:r>
      <w:r>
        <w:rPr>
          <w:sz w:val="28"/>
          <w:szCs w:val="28"/>
        </w:rPr>
        <w:t xml:space="preserve"> за целевым использованием субсидий за счет средств бюджетов всех уровней на обеспечение жильем молодых семей, молодых </w:t>
      </w:r>
      <w:r w:rsidRPr="00AE1DEB">
        <w:rPr>
          <w:sz w:val="28"/>
          <w:szCs w:val="28"/>
        </w:rPr>
        <w:t>специалистов и граждан, проживающих в сельской местности в рамках:</w:t>
      </w:r>
    </w:p>
    <w:p w:rsidR="00CC4139" w:rsidRDefault="00CC4139" w:rsidP="00F95F4A">
      <w:pPr>
        <w:pStyle w:val="1"/>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AE1DEB">
        <w:rPr>
          <w:rFonts w:ascii="Times New Roman" w:hAnsi="Times New Roman"/>
          <w:sz w:val="28"/>
          <w:szCs w:val="28"/>
        </w:rPr>
        <w:t xml:space="preserve">ФЦП </w:t>
      </w:r>
      <w:r>
        <w:rPr>
          <w:rFonts w:ascii="Times New Roman" w:hAnsi="Times New Roman"/>
          <w:sz w:val="28"/>
          <w:szCs w:val="28"/>
        </w:rPr>
        <w:t>«Социальное развитие села до 2013 года»;</w:t>
      </w:r>
    </w:p>
    <w:p w:rsidR="00CC4139" w:rsidRDefault="00CC4139" w:rsidP="00F95F4A">
      <w:pPr>
        <w:pStyle w:val="1"/>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ПРП «Сельское жилье»;</w:t>
      </w:r>
    </w:p>
    <w:p w:rsidR="00CC4139" w:rsidRDefault="00CC4139" w:rsidP="00F95F4A">
      <w:pPr>
        <w:pStyle w:val="1"/>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ДЦП «Обеспечение жильем молодых семей в Пермском крае на 2011-2015 гг.» ФЦП «Жилище».</w:t>
      </w:r>
    </w:p>
    <w:p w:rsidR="00CC4139" w:rsidRPr="00C30E3C" w:rsidRDefault="00CC4139" w:rsidP="00F95F4A">
      <w:pPr>
        <w:pStyle w:val="1"/>
        <w:widowControl w:val="0"/>
        <w:autoSpaceDE w:val="0"/>
        <w:autoSpaceDN w:val="0"/>
        <w:adjustRightInd w:val="0"/>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Вместе с тем согласно представленной должностной инструкции от 21.02.2013 № 27, утвержденной начальником Управления Д.В. Суменковым, </w:t>
      </w:r>
      <w:r w:rsidRPr="00C30E3C">
        <w:rPr>
          <w:rFonts w:ascii="Times New Roman" w:hAnsi="Times New Roman"/>
          <w:i/>
          <w:sz w:val="28"/>
          <w:szCs w:val="28"/>
        </w:rPr>
        <w:t xml:space="preserve">в должностные обязанности специалиста входит организационная работа </w:t>
      </w:r>
      <w:r w:rsidRPr="00C30E3C">
        <w:rPr>
          <w:rFonts w:ascii="Times New Roman" w:hAnsi="Times New Roman"/>
          <w:i/>
          <w:sz w:val="28"/>
          <w:szCs w:val="28"/>
          <w:u w:val="single"/>
        </w:rPr>
        <w:t>только</w:t>
      </w:r>
      <w:r w:rsidRPr="00C30E3C">
        <w:rPr>
          <w:rFonts w:ascii="Times New Roman" w:hAnsi="Times New Roman"/>
          <w:i/>
          <w:sz w:val="28"/>
          <w:szCs w:val="28"/>
        </w:rPr>
        <w:t xml:space="preserve"> в рамках ФЦП «Социальное развитие села до 2013 года» и ДЦП «Обеспечение жильем молодых семей в Пермском крае на 2011-2015 гг.» ФЦП «Жилище»</w:t>
      </w:r>
      <w:r>
        <w:rPr>
          <w:rFonts w:ascii="Times New Roman" w:hAnsi="Times New Roman"/>
          <w:sz w:val="28"/>
          <w:szCs w:val="28"/>
        </w:rPr>
        <w:t xml:space="preserve">. </w:t>
      </w:r>
      <w:r w:rsidRPr="00C30E3C">
        <w:rPr>
          <w:rFonts w:ascii="Times New Roman" w:hAnsi="Times New Roman"/>
          <w:b/>
          <w:i/>
          <w:sz w:val="28"/>
          <w:szCs w:val="28"/>
        </w:rPr>
        <w:t xml:space="preserve">Обязанности по </w:t>
      </w:r>
      <w:r>
        <w:rPr>
          <w:rFonts w:ascii="Times New Roman" w:hAnsi="Times New Roman"/>
          <w:b/>
          <w:i/>
          <w:sz w:val="28"/>
          <w:szCs w:val="28"/>
        </w:rPr>
        <w:t>организации и выполнению</w:t>
      </w:r>
      <w:r w:rsidRPr="00C30E3C">
        <w:rPr>
          <w:rFonts w:ascii="Times New Roman" w:hAnsi="Times New Roman"/>
          <w:b/>
          <w:i/>
          <w:sz w:val="28"/>
          <w:szCs w:val="28"/>
        </w:rPr>
        <w:t xml:space="preserve"> работы по реализации ПРП «Сельское жилье» </w:t>
      </w:r>
      <w:r>
        <w:rPr>
          <w:rFonts w:ascii="Times New Roman" w:hAnsi="Times New Roman"/>
          <w:b/>
          <w:i/>
          <w:sz w:val="28"/>
          <w:szCs w:val="28"/>
        </w:rPr>
        <w:t xml:space="preserve">в Кунгурском муниципальном районе </w:t>
      </w:r>
      <w:r w:rsidRPr="00C30E3C">
        <w:rPr>
          <w:rFonts w:ascii="Times New Roman" w:hAnsi="Times New Roman"/>
          <w:b/>
          <w:i/>
          <w:sz w:val="28"/>
          <w:szCs w:val="28"/>
        </w:rPr>
        <w:t xml:space="preserve">за данным специалистом не закреплены.  </w:t>
      </w:r>
    </w:p>
    <w:p w:rsidR="00CC4139" w:rsidRPr="00D34E52" w:rsidRDefault="00CC4139" w:rsidP="00F95F4A">
      <w:pPr>
        <w:widowControl w:val="0"/>
        <w:autoSpaceDE w:val="0"/>
        <w:autoSpaceDN w:val="0"/>
        <w:adjustRightInd w:val="0"/>
        <w:ind w:firstLine="709"/>
        <w:jc w:val="both"/>
        <w:rPr>
          <w:b/>
          <w:i/>
          <w:sz w:val="28"/>
          <w:szCs w:val="28"/>
        </w:rPr>
      </w:pPr>
      <w:r w:rsidRPr="00233F42">
        <w:rPr>
          <w:sz w:val="28"/>
          <w:szCs w:val="28"/>
        </w:rPr>
        <w:t>Учитывая вышеизложенное,</w:t>
      </w:r>
      <w:r w:rsidRPr="00233F42">
        <w:rPr>
          <w:b/>
          <w:sz w:val="28"/>
          <w:szCs w:val="28"/>
        </w:rPr>
        <w:t xml:space="preserve"> </w:t>
      </w:r>
      <w:r>
        <w:rPr>
          <w:b/>
          <w:i/>
          <w:sz w:val="28"/>
          <w:szCs w:val="28"/>
        </w:rPr>
        <w:t>администрацией</w:t>
      </w:r>
      <w:r w:rsidRPr="00D34E52">
        <w:rPr>
          <w:b/>
          <w:i/>
          <w:sz w:val="28"/>
          <w:szCs w:val="28"/>
        </w:rPr>
        <w:t xml:space="preserve"> Кунгурско</w:t>
      </w:r>
      <w:r>
        <w:rPr>
          <w:b/>
          <w:i/>
          <w:sz w:val="28"/>
          <w:szCs w:val="28"/>
        </w:rPr>
        <w:t>го</w:t>
      </w:r>
      <w:r w:rsidRPr="00D34E52">
        <w:rPr>
          <w:b/>
          <w:i/>
          <w:sz w:val="28"/>
          <w:szCs w:val="28"/>
        </w:rPr>
        <w:t xml:space="preserve"> муниципально</w:t>
      </w:r>
      <w:r>
        <w:rPr>
          <w:b/>
          <w:i/>
          <w:sz w:val="28"/>
          <w:szCs w:val="28"/>
        </w:rPr>
        <w:t>го</w:t>
      </w:r>
      <w:r w:rsidRPr="00D34E52">
        <w:rPr>
          <w:b/>
          <w:i/>
          <w:sz w:val="28"/>
          <w:szCs w:val="28"/>
        </w:rPr>
        <w:t xml:space="preserve"> район</w:t>
      </w:r>
      <w:r>
        <w:rPr>
          <w:b/>
          <w:i/>
          <w:sz w:val="28"/>
          <w:szCs w:val="28"/>
        </w:rPr>
        <w:t>а</w:t>
      </w:r>
      <w:r w:rsidRPr="00D34E52">
        <w:rPr>
          <w:b/>
          <w:i/>
          <w:sz w:val="28"/>
          <w:szCs w:val="28"/>
        </w:rPr>
        <w:t xml:space="preserve"> должным образом не организована работа по реализации ПРП «Сельское жилье». </w:t>
      </w:r>
    </w:p>
    <w:p w:rsidR="00CC4139" w:rsidRPr="00233F42" w:rsidRDefault="00CC4139" w:rsidP="00F95F4A">
      <w:pPr>
        <w:widowControl w:val="0"/>
        <w:autoSpaceDE w:val="0"/>
        <w:autoSpaceDN w:val="0"/>
        <w:adjustRightInd w:val="0"/>
        <w:ind w:firstLine="709"/>
        <w:jc w:val="both"/>
        <w:rPr>
          <w:i/>
          <w:sz w:val="28"/>
          <w:szCs w:val="28"/>
        </w:rPr>
      </w:pPr>
      <w:r w:rsidRPr="00233F42">
        <w:rPr>
          <w:sz w:val="28"/>
          <w:szCs w:val="28"/>
        </w:rPr>
        <w:t>Следует отметить, что</w:t>
      </w:r>
      <w:r>
        <w:rPr>
          <w:b/>
          <w:sz w:val="28"/>
          <w:szCs w:val="28"/>
        </w:rPr>
        <w:t xml:space="preserve"> </w:t>
      </w:r>
      <w:r w:rsidRPr="00233F42">
        <w:rPr>
          <w:b/>
          <w:i/>
          <w:sz w:val="28"/>
          <w:szCs w:val="28"/>
        </w:rPr>
        <w:t>представленная к проверке должностная инструкция составлена некорректно и требует доработки</w:t>
      </w:r>
      <w:r>
        <w:rPr>
          <w:b/>
          <w:sz w:val="28"/>
          <w:szCs w:val="28"/>
        </w:rPr>
        <w:t xml:space="preserve">. </w:t>
      </w:r>
      <w:r w:rsidRPr="00233F42">
        <w:rPr>
          <w:i/>
          <w:sz w:val="28"/>
          <w:szCs w:val="28"/>
        </w:rPr>
        <w:t>Так,</w:t>
      </w:r>
      <w:r>
        <w:rPr>
          <w:i/>
          <w:sz w:val="28"/>
          <w:szCs w:val="28"/>
        </w:rPr>
        <w:t xml:space="preserve"> например, пунктом 3.11 должностной инструкции в обязанности специалиста входит эффективно и целевым образом использовать выделенные средства из бюджета на предоставление социальных выплат молодым семьям – участникам программы. Однако фактически предоставляемые из бюджетов всех уровней социальные выплаты могут быть использованы только получателями социальной выплаты, а не специалистом Управления. В обязанности специалиста могут входить только обязанности по контролю за эффективным и целевым использованием средств бюджета получателями социальной выплаты.</w:t>
      </w:r>
    </w:p>
    <w:p w:rsidR="00CC4139" w:rsidRDefault="00CC4139" w:rsidP="00F95F4A">
      <w:pPr>
        <w:widowControl w:val="0"/>
        <w:autoSpaceDE w:val="0"/>
        <w:autoSpaceDN w:val="0"/>
        <w:adjustRightInd w:val="0"/>
        <w:ind w:firstLine="709"/>
        <w:jc w:val="both"/>
        <w:rPr>
          <w:sz w:val="28"/>
          <w:szCs w:val="28"/>
        </w:rPr>
      </w:pPr>
    </w:p>
    <w:p w:rsidR="00CC4139" w:rsidRDefault="00CC4139" w:rsidP="00F95F4A">
      <w:pPr>
        <w:widowControl w:val="0"/>
        <w:autoSpaceDE w:val="0"/>
        <w:autoSpaceDN w:val="0"/>
        <w:adjustRightInd w:val="0"/>
        <w:ind w:firstLine="709"/>
        <w:jc w:val="both"/>
        <w:rPr>
          <w:sz w:val="28"/>
          <w:szCs w:val="28"/>
        </w:rPr>
      </w:pPr>
      <w:r w:rsidRPr="00AE1DEB">
        <w:rPr>
          <w:sz w:val="28"/>
          <w:szCs w:val="28"/>
        </w:rPr>
        <w:t>Решениями</w:t>
      </w:r>
      <w:r w:rsidRPr="00BB3296">
        <w:rPr>
          <w:sz w:val="28"/>
          <w:szCs w:val="28"/>
        </w:rPr>
        <w:t xml:space="preserve"> Земского Собрания Кунгурского муниципального района принята часть полномочий по решению вопросов местного значения в рамках реализации приоритетного регионального проекта «Сельское жилье» в Кунгурском муниципальном районе</w:t>
      </w:r>
      <w:r>
        <w:rPr>
          <w:sz w:val="28"/>
          <w:szCs w:val="28"/>
        </w:rPr>
        <w:t xml:space="preserve"> в 2012 году от 17 поселений (исключение – Мазунинское и Неволинское сельские поселения), в 2013 году – 17 поселений (исключение – Неволинское и Ергачинское сельские поселения).</w:t>
      </w:r>
    </w:p>
    <w:p w:rsidR="00CC4139" w:rsidRDefault="00CC4139" w:rsidP="00F95F4A">
      <w:pPr>
        <w:widowControl w:val="0"/>
        <w:autoSpaceDE w:val="0"/>
        <w:autoSpaceDN w:val="0"/>
        <w:adjustRightInd w:val="0"/>
        <w:ind w:firstLine="709"/>
        <w:jc w:val="both"/>
        <w:rPr>
          <w:sz w:val="28"/>
          <w:szCs w:val="28"/>
        </w:rPr>
      </w:pPr>
      <w:r w:rsidRPr="00BB3296">
        <w:rPr>
          <w:sz w:val="28"/>
          <w:szCs w:val="28"/>
        </w:rPr>
        <w:t>Осуществление принятых полномочий обеспечивается за счет межбюджетных трансфертов, предоставляемых из бюджетов сельских поселений в бюджет муниципального района.</w:t>
      </w:r>
    </w:p>
    <w:p w:rsidR="00CC4139" w:rsidRPr="006336AE" w:rsidRDefault="00CC4139" w:rsidP="00F95F4A">
      <w:pPr>
        <w:widowControl w:val="0"/>
        <w:autoSpaceDE w:val="0"/>
        <w:autoSpaceDN w:val="0"/>
        <w:adjustRightInd w:val="0"/>
        <w:ind w:firstLine="709"/>
        <w:jc w:val="both"/>
        <w:rPr>
          <w:color w:val="FF0000"/>
          <w:sz w:val="28"/>
          <w:szCs w:val="28"/>
        </w:rPr>
      </w:pPr>
      <w:r w:rsidRPr="00F44FCD">
        <w:rPr>
          <w:sz w:val="28"/>
          <w:szCs w:val="28"/>
        </w:rPr>
        <w:t>На основании решений о передаче части полномочий по решению вопросов</w:t>
      </w:r>
      <w:r>
        <w:rPr>
          <w:color w:val="FF0000"/>
          <w:sz w:val="28"/>
          <w:szCs w:val="28"/>
        </w:rPr>
        <w:t xml:space="preserve"> </w:t>
      </w:r>
      <w:r w:rsidRPr="00BB3296">
        <w:rPr>
          <w:sz w:val="28"/>
          <w:szCs w:val="28"/>
        </w:rPr>
        <w:t>местного значения в рамках реализации приоритетного регионального проекта «Сельское жилье» в Кунгурском муниципальном районе</w:t>
      </w:r>
      <w:r>
        <w:rPr>
          <w:sz w:val="28"/>
          <w:szCs w:val="28"/>
        </w:rPr>
        <w:t xml:space="preserve"> на 2012-2013 </w:t>
      </w:r>
      <w:r w:rsidRPr="003A7ECA">
        <w:rPr>
          <w:sz w:val="28"/>
          <w:szCs w:val="28"/>
        </w:rPr>
        <w:t>года в 2012 и 2013</w:t>
      </w:r>
      <w:r>
        <w:rPr>
          <w:sz w:val="28"/>
          <w:szCs w:val="28"/>
        </w:rPr>
        <w:t xml:space="preserve"> годах между администрацией Кунгурского муниципального района и администрациями сельских поселений заключены соответствующие соглашения (приложение 1).  </w:t>
      </w:r>
    </w:p>
    <w:p w:rsidR="00CC4139" w:rsidRPr="006336AE" w:rsidRDefault="00CC4139" w:rsidP="00F95F4A">
      <w:pPr>
        <w:widowControl w:val="0"/>
        <w:autoSpaceDE w:val="0"/>
        <w:autoSpaceDN w:val="0"/>
        <w:adjustRightInd w:val="0"/>
        <w:ind w:firstLine="709"/>
        <w:jc w:val="both"/>
        <w:rPr>
          <w:sz w:val="28"/>
          <w:szCs w:val="28"/>
        </w:rPr>
      </w:pPr>
      <w:bookmarkStart w:id="13" w:name="Par130"/>
      <w:bookmarkEnd w:id="13"/>
      <w:r w:rsidRPr="006336AE">
        <w:rPr>
          <w:sz w:val="28"/>
          <w:szCs w:val="28"/>
        </w:rPr>
        <w:t>Субсидии бюджету Кунгурского муниципального района из бюджета Пермского края предоставляются в соответствии с действующим законодательством в размере не более 75% при условии подтверждения обязательств софинансирования за счет средств местного бюджета не менее 25% от общего объема бюджетных ассигнований, предусмотренных в соответствующем финансовом году на реализацию соответствующей муниципальной программы.</w:t>
      </w:r>
    </w:p>
    <w:p w:rsidR="00CC4139" w:rsidRPr="002C1EE1" w:rsidRDefault="00CC4139" w:rsidP="00F95F4A">
      <w:pPr>
        <w:widowControl w:val="0"/>
        <w:autoSpaceDE w:val="0"/>
        <w:autoSpaceDN w:val="0"/>
        <w:adjustRightInd w:val="0"/>
        <w:ind w:firstLine="709"/>
        <w:jc w:val="both"/>
        <w:rPr>
          <w:sz w:val="28"/>
          <w:szCs w:val="28"/>
        </w:rPr>
      </w:pPr>
      <w:r w:rsidRPr="002C1EE1">
        <w:rPr>
          <w:sz w:val="28"/>
          <w:szCs w:val="28"/>
        </w:rPr>
        <w:t>С целью определения размера социальной выплаты исходя из фактической площади жилья в случаях,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органом местного самоуправления, распоряжением администрации Кунгурского муниципального района от 09.09.2005 № 728-р установлена учетная норма площади жилого помещения для признания граждан нуждающимися в улучшении жилищных условий 12 кв.м. общей площади на 1 человека.</w:t>
      </w:r>
    </w:p>
    <w:p w:rsidR="00CC4139" w:rsidRPr="003A15F0" w:rsidRDefault="00CC4139" w:rsidP="00F95F4A">
      <w:pPr>
        <w:pStyle w:val="Title"/>
        <w:ind w:firstLine="709"/>
        <w:jc w:val="both"/>
        <w:rPr>
          <w:b w:val="0"/>
          <w:bCs/>
          <w:sz w:val="28"/>
        </w:rPr>
      </w:pPr>
    </w:p>
    <w:p w:rsidR="00CC4139" w:rsidRDefault="00CC4139" w:rsidP="00F95F4A">
      <w:pPr>
        <w:pStyle w:val="BodyText"/>
        <w:ind w:firstLine="708"/>
        <w:rPr>
          <w:bCs/>
          <w:lang w:val="ru-RU"/>
        </w:rPr>
      </w:pPr>
      <w:r w:rsidRPr="000E0CC7">
        <w:rPr>
          <w:bCs/>
          <w:lang w:val="ru-RU"/>
        </w:rPr>
        <w:t xml:space="preserve">Управлением в рамках реализации ФЦП «Социальное развитие села до 2013 года», а также на основании приоритетного муниципального проекта «Сельское жилье» и муниципального Порядка предоставления бюджетных средств на поддержку строительства (приобретения) жилья на селе </w:t>
      </w:r>
      <w:r w:rsidRPr="000E0CC7">
        <w:rPr>
          <w:bCs/>
          <w:i/>
          <w:u w:val="single"/>
          <w:lang w:val="ru-RU"/>
        </w:rPr>
        <w:t xml:space="preserve">с молодыми семьями (молодыми специалистами) – получателями социальной выплаты </w:t>
      </w:r>
      <w:r w:rsidRPr="000E0CC7">
        <w:rPr>
          <w:bCs/>
          <w:lang w:val="ru-RU"/>
        </w:rPr>
        <w:t xml:space="preserve">дополнительно заключены трехсторонние договоры на оказание государственной поддержки. В договоре предусмотрены обязанности </w:t>
      </w:r>
      <w:r>
        <w:rPr>
          <w:bCs/>
          <w:lang w:val="ru-RU"/>
        </w:rPr>
        <w:t xml:space="preserve">и права </w:t>
      </w:r>
      <w:r w:rsidRPr="000E0CC7">
        <w:rPr>
          <w:bCs/>
          <w:lang w:val="ru-RU"/>
        </w:rPr>
        <w:t>сторон, основными из которых являются:</w:t>
      </w:r>
    </w:p>
    <w:p w:rsidR="00CC4139" w:rsidRPr="000E0CC7" w:rsidRDefault="00CC4139" w:rsidP="00F95F4A">
      <w:pPr>
        <w:pStyle w:val="BodyText"/>
        <w:numPr>
          <w:ilvl w:val="0"/>
          <w:numId w:val="14"/>
        </w:numPr>
        <w:tabs>
          <w:tab w:val="clear" w:pos="1500"/>
          <w:tab w:val="num" w:pos="0"/>
        </w:tabs>
        <w:ind w:left="0" w:firstLine="709"/>
        <w:rPr>
          <w:szCs w:val="28"/>
          <w:lang w:val="ru-RU"/>
        </w:rPr>
      </w:pPr>
      <w:r>
        <w:rPr>
          <w:szCs w:val="28"/>
          <w:lang w:val="ru-RU"/>
        </w:rPr>
        <w:t>Управление</w:t>
      </w:r>
      <w:r w:rsidRPr="000E0CC7">
        <w:rPr>
          <w:szCs w:val="28"/>
          <w:lang w:val="ru-RU"/>
        </w:rPr>
        <w:t>:</w:t>
      </w:r>
    </w:p>
    <w:p w:rsidR="00CC4139" w:rsidRPr="000E0CC7" w:rsidRDefault="00CC4139" w:rsidP="00F95F4A">
      <w:pPr>
        <w:pStyle w:val="BodyText"/>
        <w:tabs>
          <w:tab w:val="num" w:pos="720"/>
        </w:tabs>
        <w:rPr>
          <w:szCs w:val="28"/>
          <w:lang w:val="ru-RU"/>
        </w:rPr>
      </w:pPr>
      <w:r w:rsidRPr="000E0CC7">
        <w:rPr>
          <w:szCs w:val="28"/>
          <w:lang w:val="ru-RU"/>
        </w:rPr>
        <w:tab/>
      </w:r>
      <w:r>
        <w:rPr>
          <w:szCs w:val="28"/>
          <w:lang w:val="ru-RU"/>
        </w:rPr>
        <w:t xml:space="preserve">- </w:t>
      </w:r>
      <w:r w:rsidRPr="000E0CC7">
        <w:rPr>
          <w:szCs w:val="28"/>
          <w:lang w:val="ru-RU"/>
        </w:rPr>
        <w:t>Информирует Участника о порядке и условиях получения и использования социальной выплаты, предоставляемой по выданному Свидетельству.</w:t>
      </w:r>
    </w:p>
    <w:p w:rsidR="00CC4139" w:rsidRPr="000E0CC7" w:rsidRDefault="00CC4139" w:rsidP="00F95F4A">
      <w:pPr>
        <w:pStyle w:val="BodyText"/>
        <w:tabs>
          <w:tab w:val="num" w:pos="720"/>
        </w:tabs>
        <w:rPr>
          <w:szCs w:val="28"/>
          <w:lang w:val="ru-RU"/>
        </w:rPr>
      </w:pPr>
      <w:r w:rsidRPr="000E0CC7">
        <w:rPr>
          <w:szCs w:val="28"/>
          <w:lang w:val="ru-RU"/>
        </w:rPr>
        <w:tab/>
      </w:r>
      <w:r>
        <w:rPr>
          <w:szCs w:val="28"/>
          <w:lang w:val="ru-RU"/>
        </w:rPr>
        <w:t xml:space="preserve">- </w:t>
      </w:r>
      <w:r w:rsidRPr="000E0CC7">
        <w:rPr>
          <w:szCs w:val="28"/>
          <w:lang w:val="ru-RU"/>
        </w:rPr>
        <w:t>Знакомит Участника с нормативным актом, определяющим условия признания жилья благоустроенным применительно условиям населенных пунктов на территории муниципального района.</w:t>
      </w:r>
    </w:p>
    <w:p w:rsidR="00CC4139" w:rsidRPr="000E0CC7" w:rsidRDefault="00CC4139" w:rsidP="00F95F4A">
      <w:pPr>
        <w:pStyle w:val="BodyText"/>
        <w:tabs>
          <w:tab w:val="num" w:pos="720"/>
        </w:tabs>
        <w:rPr>
          <w:szCs w:val="28"/>
          <w:lang w:val="ru-RU"/>
        </w:rPr>
      </w:pPr>
      <w:r w:rsidRPr="000E0CC7">
        <w:rPr>
          <w:szCs w:val="28"/>
          <w:lang w:val="ru-RU"/>
        </w:rPr>
        <w:tab/>
      </w:r>
      <w:r>
        <w:rPr>
          <w:szCs w:val="28"/>
          <w:lang w:val="ru-RU"/>
        </w:rPr>
        <w:t xml:space="preserve">- </w:t>
      </w:r>
      <w:r w:rsidRPr="000E0CC7">
        <w:rPr>
          <w:szCs w:val="28"/>
          <w:lang w:val="ru-RU"/>
        </w:rPr>
        <w:t xml:space="preserve">Имеет право запрашивать сведения об Участнике, связанные с предметом настоящего Договора, у сторонних организаций и у самого Участника. </w:t>
      </w:r>
    </w:p>
    <w:p w:rsidR="00CC4139" w:rsidRPr="000E0CC7" w:rsidRDefault="00CC4139" w:rsidP="00F95F4A">
      <w:pPr>
        <w:pStyle w:val="BodyText"/>
        <w:tabs>
          <w:tab w:val="num" w:pos="720"/>
        </w:tabs>
        <w:rPr>
          <w:szCs w:val="28"/>
          <w:lang w:val="ru-RU"/>
        </w:rPr>
      </w:pPr>
      <w:r w:rsidRPr="000E0CC7">
        <w:rPr>
          <w:szCs w:val="28"/>
          <w:lang w:val="ru-RU"/>
        </w:rPr>
        <w:tab/>
      </w:r>
      <w:r>
        <w:rPr>
          <w:szCs w:val="28"/>
          <w:lang w:val="ru-RU"/>
        </w:rPr>
        <w:t xml:space="preserve">- </w:t>
      </w:r>
      <w:r w:rsidRPr="000E0CC7">
        <w:rPr>
          <w:szCs w:val="28"/>
          <w:lang w:val="ru-RU"/>
        </w:rPr>
        <w:t>Имеет право истребовать в судебном порядке от Участника средства в размере предоставленной социальной выплаты в случае расторжения трудового договора до истечения установленного срока по инициативе Участника или по инициативе Работодателя в соответствии с основаниями, предусмотренными Трудовым кодексом РФ.</w:t>
      </w:r>
    </w:p>
    <w:p w:rsidR="00CC4139" w:rsidRPr="000E0CC7" w:rsidRDefault="00CC4139" w:rsidP="00F95F4A">
      <w:pPr>
        <w:pStyle w:val="BodyText"/>
        <w:numPr>
          <w:ilvl w:val="0"/>
          <w:numId w:val="15"/>
        </w:numPr>
        <w:tabs>
          <w:tab w:val="num" w:pos="0"/>
        </w:tabs>
        <w:ind w:left="0" w:firstLine="709"/>
        <w:rPr>
          <w:szCs w:val="28"/>
          <w:lang w:val="ru-RU"/>
        </w:rPr>
      </w:pPr>
      <w:r w:rsidRPr="000E0CC7">
        <w:rPr>
          <w:szCs w:val="28"/>
          <w:lang w:val="ru-RU"/>
        </w:rPr>
        <w:t>Участник:</w:t>
      </w:r>
    </w:p>
    <w:p w:rsidR="00CC4139" w:rsidRPr="000E0CC7" w:rsidRDefault="00CC4139" w:rsidP="00F95F4A">
      <w:pPr>
        <w:pStyle w:val="BodyText"/>
        <w:ind w:firstLine="708"/>
        <w:rPr>
          <w:szCs w:val="28"/>
          <w:lang w:val="ru-RU"/>
        </w:rPr>
      </w:pPr>
      <w:r>
        <w:rPr>
          <w:szCs w:val="28"/>
          <w:lang w:val="ru-RU"/>
        </w:rPr>
        <w:t xml:space="preserve">- </w:t>
      </w:r>
      <w:r w:rsidRPr="000E0CC7">
        <w:rPr>
          <w:szCs w:val="28"/>
          <w:lang w:val="ru-RU"/>
        </w:rPr>
        <w:t>Несет ответственность за достоверность предоставленных сведений для участия в Программе и за целевое расходование выделенной социальной выплаты.</w:t>
      </w:r>
    </w:p>
    <w:p w:rsidR="00CC4139" w:rsidRPr="000E0CC7" w:rsidRDefault="00CC4139" w:rsidP="00F95F4A">
      <w:pPr>
        <w:pStyle w:val="BodyText"/>
        <w:tabs>
          <w:tab w:val="num" w:pos="720"/>
        </w:tabs>
        <w:rPr>
          <w:szCs w:val="28"/>
          <w:lang w:val="ru-RU"/>
        </w:rPr>
      </w:pPr>
      <w:r w:rsidRPr="000E0CC7">
        <w:rPr>
          <w:szCs w:val="28"/>
          <w:lang w:val="ru-RU"/>
        </w:rPr>
        <w:tab/>
      </w:r>
      <w:r>
        <w:rPr>
          <w:szCs w:val="28"/>
          <w:lang w:val="ru-RU"/>
        </w:rPr>
        <w:t xml:space="preserve">- </w:t>
      </w:r>
      <w:r w:rsidRPr="000E0CC7">
        <w:rPr>
          <w:szCs w:val="28"/>
          <w:lang w:val="ru-RU"/>
        </w:rPr>
        <w:t>В течение 5-ти лет с момента получения Свидетельства завершает строительство и в установленном порядке регистрирует право собственности на завершенный строительством дом. Копию Свидетельства предоставляет в Управление.</w:t>
      </w:r>
    </w:p>
    <w:p w:rsidR="00CC4139" w:rsidRPr="000E0CC7" w:rsidRDefault="00CC4139" w:rsidP="00F95F4A">
      <w:pPr>
        <w:pStyle w:val="BodyText"/>
        <w:tabs>
          <w:tab w:val="num" w:pos="720"/>
        </w:tabs>
        <w:rPr>
          <w:szCs w:val="28"/>
          <w:lang w:val="ru-RU"/>
        </w:rPr>
      </w:pPr>
      <w:r w:rsidRPr="000E0CC7">
        <w:rPr>
          <w:szCs w:val="28"/>
          <w:lang w:val="ru-RU"/>
        </w:rPr>
        <w:t xml:space="preserve">          </w:t>
      </w:r>
      <w:r>
        <w:rPr>
          <w:szCs w:val="28"/>
          <w:lang w:val="ru-RU"/>
        </w:rPr>
        <w:t xml:space="preserve">- </w:t>
      </w:r>
      <w:r w:rsidRPr="000E0CC7">
        <w:rPr>
          <w:szCs w:val="28"/>
          <w:lang w:val="ru-RU"/>
        </w:rPr>
        <w:t>Обязуется работать у Работодателя по трудовому договору не менее 5 лет с даты выдачи Свидетельства.</w:t>
      </w:r>
    </w:p>
    <w:p w:rsidR="00CC4139" w:rsidRPr="00C64A2A" w:rsidRDefault="00CC4139" w:rsidP="00F95F4A">
      <w:pPr>
        <w:ind w:firstLine="708"/>
        <w:jc w:val="both"/>
        <w:rPr>
          <w:sz w:val="28"/>
          <w:szCs w:val="28"/>
        </w:rPr>
      </w:pPr>
      <w:r>
        <w:rPr>
          <w:sz w:val="28"/>
          <w:szCs w:val="28"/>
        </w:rPr>
        <w:t xml:space="preserve">- </w:t>
      </w:r>
      <w:r w:rsidRPr="00C64A2A">
        <w:rPr>
          <w:sz w:val="28"/>
          <w:szCs w:val="28"/>
        </w:rPr>
        <w:t xml:space="preserve">Возвращает сумму </w:t>
      </w:r>
      <w:r>
        <w:rPr>
          <w:sz w:val="28"/>
          <w:szCs w:val="28"/>
        </w:rPr>
        <w:t>социальной выплаты</w:t>
      </w:r>
      <w:r w:rsidRPr="00C64A2A">
        <w:rPr>
          <w:sz w:val="28"/>
          <w:szCs w:val="28"/>
        </w:rPr>
        <w:t xml:space="preserve"> в бюджет соответствующего уровня в следующих  случаях:</w:t>
      </w:r>
    </w:p>
    <w:p w:rsidR="00CC4139" w:rsidRPr="00C64A2A" w:rsidRDefault="00CC4139" w:rsidP="00F95F4A">
      <w:pPr>
        <w:jc w:val="both"/>
        <w:rPr>
          <w:sz w:val="28"/>
          <w:szCs w:val="28"/>
        </w:rPr>
      </w:pPr>
      <w:r w:rsidRPr="00C64A2A">
        <w:rPr>
          <w:sz w:val="28"/>
          <w:szCs w:val="28"/>
        </w:rPr>
        <w:t xml:space="preserve"> </w:t>
      </w:r>
      <w:r w:rsidRPr="00C64A2A">
        <w:rPr>
          <w:sz w:val="28"/>
          <w:szCs w:val="28"/>
        </w:rPr>
        <w:tab/>
        <w:t xml:space="preserve">- при нарушении условий предоставления </w:t>
      </w:r>
      <w:r>
        <w:rPr>
          <w:sz w:val="28"/>
          <w:szCs w:val="28"/>
        </w:rPr>
        <w:t>социальной выплаты</w:t>
      </w:r>
      <w:r w:rsidRPr="00C64A2A">
        <w:rPr>
          <w:sz w:val="28"/>
          <w:szCs w:val="28"/>
        </w:rPr>
        <w:t>;</w:t>
      </w:r>
    </w:p>
    <w:p w:rsidR="00CC4139" w:rsidRPr="00C64A2A" w:rsidRDefault="00CC4139" w:rsidP="00F95F4A">
      <w:pPr>
        <w:jc w:val="both"/>
        <w:rPr>
          <w:sz w:val="28"/>
          <w:szCs w:val="28"/>
        </w:rPr>
      </w:pPr>
      <w:r w:rsidRPr="00C64A2A">
        <w:rPr>
          <w:sz w:val="28"/>
          <w:szCs w:val="28"/>
        </w:rPr>
        <w:t xml:space="preserve"> </w:t>
      </w:r>
      <w:r w:rsidRPr="00C64A2A">
        <w:rPr>
          <w:sz w:val="28"/>
          <w:szCs w:val="28"/>
        </w:rPr>
        <w:tab/>
        <w:t xml:space="preserve">- при расторжении сделки либо признания ее недействительной; </w:t>
      </w:r>
    </w:p>
    <w:p w:rsidR="00CC4139" w:rsidRDefault="00CC4139" w:rsidP="00F95F4A">
      <w:pPr>
        <w:ind w:firstLine="708"/>
        <w:jc w:val="both"/>
        <w:rPr>
          <w:sz w:val="28"/>
          <w:szCs w:val="28"/>
        </w:rPr>
      </w:pPr>
      <w:r w:rsidRPr="00C64A2A">
        <w:rPr>
          <w:sz w:val="28"/>
          <w:szCs w:val="28"/>
        </w:rPr>
        <w:t>-</w:t>
      </w:r>
      <w:r>
        <w:rPr>
          <w:sz w:val="28"/>
          <w:szCs w:val="28"/>
        </w:rPr>
        <w:t xml:space="preserve"> </w:t>
      </w:r>
      <w:r w:rsidRPr="00C64A2A">
        <w:rPr>
          <w:sz w:val="28"/>
          <w:szCs w:val="28"/>
        </w:rPr>
        <w:t>при расторжении договора долевого участия в строительстве или договора уступки прав третьим лицам до момента сдачи жилого дома в эксплуатацию или договора подряда на индивидуальное строительство и государственной регистрации права собственности Участника Программы на приобретаемое жилое помещение</w:t>
      </w:r>
      <w:r>
        <w:rPr>
          <w:sz w:val="28"/>
          <w:szCs w:val="28"/>
        </w:rPr>
        <w:t>;</w:t>
      </w:r>
    </w:p>
    <w:p w:rsidR="00CC4139" w:rsidRPr="00C64A2A" w:rsidRDefault="00CC4139" w:rsidP="00F95F4A">
      <w:pPr>
        <w:ind w:firstLine="708"/>
        <w:jc w:val="both"/>
        <w:rPr>
          <w:sz w:val="28"/>
          <w:szCs w:val="28"/>
        </w:rPr>
      </w:pPr>
      <w:r>
        <w:rPr>
          <w:sz w:val="28"/>
          <w:szCs w:val="28"/>
        </w:rPr>
        <w:t>- при расторжении трудового договора до истечения установленного 5-ти летнего срока.</w:t>
      </w:r>
    </w:p>
    <w:p w:rsidR="00CC4139" w:rsidRPr="000E0CC7" w:rsidRDefault="00CC4139" w:rsidP="00F95F4A">
      <w:pPr>
        <w:pStyle w:val="BodyText"/>
        <w:numPr>
          <w:ilvl w:val="0"/>
          <w:numId w:val="15"/>
        </w:numPr>
        <w:tabs>
          <w:tab w:val="clear" w:pos="360"/>
          <w:tab w:val="num" w:pos="0"/>
        </w:tabs>
        <w:ind w:left="0" w:firstLine="709"/>
        <w:rPr>
          <w:szCs w:val="28"/>
          <w:lang w:val="ru-RU"/>
        </w:rPr>
      </w:pPr>
      <w:r w:rsidRPr="000E0CC7">
        <w:rPr>
          <w:szCs w:val="28"/>
          <w:lang w:val="ru-RU"/>
        </w:rPr>
        <w:t>Работодатель:</w:t>
      </w:r>
    </w:p>
    <w:p w:rsidR="00CC4139" w:rsidRPr="000E0CC7" w:rsidRDefault="00CC4139" w:rsidP="00F95F4A">
      <w:pPr>
        <w:pStyle w:val="BodyText"/>
        <w:tabs>
          <w:tab w:val="num" w:pos="-1800"/>
        </w:tabs>
        <w:rPr>
          <w:szCs w:val="28"/>
          <w:lang w:val="ru-RU"/>
        </w:rPr>
      </w:pPr>
      <w:r>
        <w:rPr>
          <w:szCs w:val="28"/>
          <w:lang w:val="ru-RU"/>
        </w:rPr>
        <w:t xml:space="preserve">           - </w:t>
      </w:r>
      <w:r w:rsidRPr="000E0CC7">
        <w:rPr>
          <w:szCs w:val="28"/>
          <w:lang w:val="ru-RU"/>
        </w:rPr>
        <w:t>Заключает с Участником трудовой договор, дополнительное соглашение к трудовому договору с условием проработать не менее 5-ти лет.</w:t>
      </w:r>
    </w:p>
    <w:p w:rsidR="00CC4139" w:rsidRPr="000E0CC7" w:rsidRDefault="00CC4139" w:rsidP="00F95F4A">
      <w:pPr>
        <w:pStyle w:val="BodyText"/>
        <w:tabs>
          <w:tab w:val="num" w:pos="-1800"/>
        </w:tabs>
        <w:rPr>
          <w:szCs w:val="28"/>
          <w:lang w:val="ru-RU"/>
        </w:rPr>
      </w:pPr>
      <w:r w:rsidRPr="000E0CC7">
        <w:rPr>
          <w:szCs w:val="28"/>
          <w:lang w:val="ru-RU"/>
        </w:rPr>
        <w:t xml:space="preserve">          </w:t>
      </w:r>
      <w:r>
        <w:rPr>
          <w:szCs w:val="28"/>
          <w:lang w:val="ru-RU"/>
        </w:rPr>
        <w:t xml:space="preserve">- </w:t>
      </w:r>
      <w:r w:rsidRPr="000E0CC7">
        <w:rPr>
          <w:szCs w:val="28"/>
          <w:lang w:val="ru-RU"/>
        </w:rPr>
        <w:t>Уведомляет Управление о расторжении трудового договора до истечения установленного 5-ти летнего срока.</w:t>
      </w:r>
    </w:p>
    <w:p w:rsidR="00CC4139" w:rsidRDefault="00CC4139" w:rsidP="00F95F4A">
      <w:pPr>
        <w:pStyle w:val="Title"/>
        <w:ind w:firstLine="709"/>
        <w:jc w:val="both"/>
        <w:rPr>
          <w:b w:val="0"/>
          <w:bCs/>
          <w:color w:val="000000"/>
          <w:sz w:val="28"/>
        </w:rPr>
      </w:pPr>
    </w:p>
    <w:p w:rsidR="00CC4139" w:rsidRPr="007F05ED" w:rsidRDefault="00CC4139" w:rsidP="00F95F4A">
      <w:pPr>
        <w:pStyle w:val="Title"/>
        <w:ind w:firstLine="709"/>
        <w:jc w:val="both"/>
        <w:rPr>
          <w:b w:val="0"/>
          <w:bCs/>
          <w:sz w:val="28"/>
        </w:rPr>
      </w:pPr>
      <w:r w:rsidRPr="000E0CC7">
        <w:rPr>
          <w:b w:val="0"/>
          <w:bCs/>
          <w:color w:val="000000"/>
          <w:sz w:val="28"/>
        </w:rPr>
        <w:t xml:space="preserve">Дополнительно Управлением заключены </w:t>
      </w:r>
      <w:r w:rsidRPr="000E0CC7">
        <w:rPr>
          <w:b w:val="0"/>
          <w:bCs/>
          <w:i/>
          <w:color w:val="000000"/>
          <w:sz w:val="28"/>
          <w:u w:val="single"/>
        </w:rPr>
        <w:t>договоры с гражданами- получателями социальной выплаты</w:t>
      </w:r>
      <w:r>
        <w:rPr>
          <w:b w:val="0"/>
          <w:bCs/>
          <w:i/>
          <w:color w:val="000000"/>
          <w:sz w:val="28"/>
          <w:u w:val="single"/>
        </w:rPr>
        <w:t xml:space="preserve">, </w:t>
      </w:r>
      <w:r w:rsidRPr="007F05ED">
        <w:rPr>
          <w:b w:val="0"/>
          <w:bCs/>
          <w:color w:val="000000"/>
          <w:sz w:val="28"/>
        </w:rPr>
        <w:t>которыми</w:t>
      </w:r>
      <w:r w:rsidRPr="007F05ED">
        <w:rPr>
          <w:b w:val="0"/>
          <w:bCs/>
          <w:sz w:val="28"/>
        </w:rPr>
        <w:t xml:space="preserve"> предусмотрены </w:t>
      </w:r>
      <w:r w:rsidRPr="007F05ED">
        <w:rPr>
          <w:b w:val="0"/>
          <w:bCs/>
          <w:sz w:val="28"/>
          <w:szCs w:val="28"/>
        </w:rPr>
        <w:t>обязанности и права</w:t>
      </w:r>
      <w:r w:rsidRPr="007F05ED">
        <w:rPr>
          <w:b w:val="0"/>
          <w:bCs/>
        </w:rPr>
        <w:t xml:space="preserve"> </w:t>
      </w:r>
      <w:r w:rsidRPr="007F05ED">
        <w:rPr>
          <w:b w:val="0"/>
          <w:bCs/>
          <w:sz w:val="28"/>
        </w:rPr>
        <w:t>сторон, основными из которых являются:</w:t>
      </w:r>
    </w:p>
    <w:p w:rsidR="00CC4139" w:rsidRPr="00FD738C" w:rsidRDefault="00CC4139" w:rsidP="00F95F4A">
      <w:pPr>
        <w:pStyle w:val="BodyText"/>
        <w:numPr>
          <w:ilvl w:val="0"/>
          <w:numId w:val="15"/>
        </w:numPr>
        <w:tabs>
          <w:tab w:val="clear" w:pos="360"/>
          <w:tab w:val="num" w:pos="0"/>
        </w:tabs>
        <w:ind w:left="0" w:firstLine="709"/>
        <w:rPr>
          <w:szCs w:val="28"/>
          <w:lang w:val="ru-RU"/>
        </w:rPr>
      </w:pPr>
      <w:r w:rsidRPr="00FD738C">
        <w:rPr>
          <w:szCs w:val="28"/>
          <w:lang w:val="ru-RU"/>
        </w:rPr>
        <w:t>Управление:</w:t>
      </w:r>
    </w:p>
    <w:p w:rsidR="00CC4139" w:rsidRPr="00FD738C" w:rsidRDefault="00CC4139" w:rsidP="00F95F4A">
      <w:pPr>
        <w:pStyle w:val="BodyText"/>
        <w:tabs>
          <w:tab w:val="num" w:pos="720"/>
        </w:tabs>
        <w:rPr>
          <w:szCs w:val="28"/>
          <w:lang w:val="ru-RU"/>
        </w:rPr>
      </w:pPr>
      <w:r w:rsidRPr="00FD738C">
        <w:rPr>
          <w:szCs w:val="28"/>
          <w:lang w:val="ru-RU"/>
        </w:rPr>
        <w:tab/>
      </w:r>
      <w:r>
        <w:rPr>
          <w:szCs w:val="28"/>
          <w:lang w:val="ru-RU"/>
        </w:rPr>
        <w:t xml:space="preserve">- </w:t>
      </w:r>
      <w:r w:rsidRPr="00FD738C">
        <w:rPr>
          <w:szCs w:val="28"/>
          <w:lang w:val="ru-RU"/>
        </w:rPr>
        <w:t>Информирует Участника о порядке и условиях получения и использования субсидии, предоставляемой по выданному Свидетельству.</w:t>
      </w:r>
    </w:p>
    <w:p w:rsidR="00CC4139" w:rsidRPr="00FD738C" w:rsidRDefault="00CC4139" w:rsidP="00F95F4A">
      <w:pPr>
        <w:pStyle w:val="BodyText"/>
        <w:tabs>
          <w:tab w:val="num" w:pos="720"/>
        </w:tabs>
        <w:rPr>
          <w:szCs w:val="28"/>
          <w:lang w:val="ru-RU"/>
        </w:rPr>
      </w:pPr>
      <w:r w:rsidRPr="00FD738C">
        <w:rPr>
          <w:szCs w:val="28"/>
          <w:lang w:val="ru-RU"/>
        </w:rPr>
        <w:tab/>
      </w:r>
      <w:r>
        <w:rPr>
          <w:szCs w:val="28"/>
          <w:lang w:val="ru-RU"/>
        </w:rPr>
        <w:t xml:space="preserve">- </w:t>
      </w:r>
      <w:r w:rsidRPr="00FD738C">
        <w:rPr>
          <w:szCs w:val="28"/>
          <w:lang w:val="ru-RU"/>
        </w:rPr>
        <w:t>Знакомит Участника с нормативным актом, определяющим условия признания жилья благоустроенным применительно условиям населенных пунктов на территории городского округа (муниципального района).</w:t>
      </w:r>
    </w:p>
    <w:p w:rsidR="00CC4139" w:rsidRPr="00FD738C" w:rsidRDefault="00CC4139" w:rsidP="00F95F4A">
      <w:pPr>
        <w:pStyle w:val="BodyText"/>
        <w:tabs>
          <w:tab w:val="num" w:pos="720"/>
        </w:tabs>
        <w:rPr>
          <w:szCs w:val="28"/>
          <w:lang w:val="ru-RU"/>
        </w:rPr>
      </w:pPr>
      <w:r w:rsidRPr="00FD738C">
        <w:rPr>
          <w:szCs w:val="28"/>
          <w:lang w:val="ru-RU"/>
        </w:rPr>
        <w:tab/>
      </w:r>
      <w:r>
        <w:rPr>
          <w:szCs w:val="28"/>
          <w:lang w:val="ru-RU"/>
        </w:rPr>
        <w:t xml:space="preserve">- </w:t>
      </w:r>
      <w:r w:rsidRPr="00FD738C">
        <w:rPr>
          <w:szCs w:val="28"/>
          <w:lang w:val="ru-RU"/>
        </w:rPr>
        <w:t xml:space="preserve">Имеет право запрашивать сведения об Участнике, связанные с предметом настоящего Договора, у сторонних организаций и у самого Участника. </w:t>
      </w:r>
    </w:p>
    <w:p w:rsidR="00CC4139" w:rsidRPr="00FD738C" w:rsidRDefault="00CC4139" w:rsidP="00F95F4A">
      <w:pPr>
        <w:pStyle w:val="BodyText"/>
        <w:tabs>
          <w:tab w:val="num" w:pos="720"/>
        </w:tabs>
        <w:rPr>
          <w:szCs w:val="28"/>
          <w:lang w:val="ru-RU"/>
        </w:rPr>
      </w:pPr>
      <w:r w:rsidRPr="00FD738C">
        <w:rPr>
          <w:szCs w:val="28"/>
          <w:lang w:val="ru-RU"/>
        </w:rPr>
        <w:tab/>
      </w:r>
      <w:r>
        <w:rPr>
          <w:szCs w:val="28"/>
          <w:lang w:val="ru-RU"/>
        </w:rPr>
        <w:t xml:space="preserve">- </w:t>
      </w:r>
      <w:r w:rsidRPr="00FD738C">
        <w:rPr>
          <w:szCs w:val="28"/>
          <w:lang w:val="ru-RU"/>
        </w:rPr>
        <w:t>Осуществляет контроль за целевым использованием средств местного, областного и федерального бюджетов, направляемых Участнику.</w:t>
      </w:r>
    </w:p>
    <w:p w:rsidR="00CC4139" w:rsidRPr="00142A0F" w:rsidRDefault="00CC4139" w:rsidP="00F95F4A">
      <w:pPr>
        <w:pStyle w:val="BodyText"/>
        <w:numPr>
          <w:ilvl w:val="0"/>
          <w:numId w:val="15"/>
        </w:numPr>
        <w:tabs>
          <w:tab w:val="clear" w:pos="360"/>
          <w:tab w:val="num" w:pos="0"/>
        </w:tabs>
        <w:ind w:left="0" w:firstLine="709"/>
        <w:rPr>
          <w:szCs w:val="28"/>
          <w:lang w:val="ru-RU"/>
        </w:rPr>
      </w:pPr>
      <w:r w:rsidRPr="00142A0F">
        <w:rPr>
          <w:szCs w:val="28"/>
          <w:lang w:val="ru-RU"/>
        </w:rPr>
        <w:t>Участник:</w:t>
      </w:r>
    </w:p>
    <w:p w:rsidR="00CC4139" w:rsidRPr="00FD738C" w:rsidRDefault="00CC4139" w:rsidP="00F95F4A">
      <w:pPr>
        <w:pStyle w:val="BodyText"/>
        <w:tabs>
          <w:tab w:val="num" w:pos="0"/>
        </w:tabs>
        <w:ind w:firstLine="709"/>
        <w:rPr>
          <w:szCs w:val="28"/>
          <w:lang w:val="ru-RU"/>
        </w:rPr>
      </w:pPr>
      <w:r>
        <w:rPr>
          <w:szCs w:val="28"/>
          <w:lang w:val="ru-RU"/>
        </w:rPr>
        <w:t xml:space="preserve">- </w:t>
      </w:r>
      <w:r w:rsidRPr="00FD738C">
        <w:rPr>
          <w:szCs w:val="28"/>
          <w:lang w:val="ru-RU"/>
        </w:rPr>
        <w:t>Несет ответственность за достоверность предоставленных сведений для участия в Программе и за целевое расходование выделенной субсидии.</w:t>
      </w:r>
    </w:p>
    <w:p w:rsidR="00CC4139" w:rsidRPr="00FD738C" w:rsidRDefault="00CC4139" w:rsidP="00F95F4A">
      <w:pPr>
        <w:pStyle w:val="BodyText"/>
        <w:tabs>
          <w:tab w:val="num" w:pos="720"/>
        </w:tabs>
        <w:ind w:firstLine="709"/>
        <w:rPr>
          <w:szCs w:val="28"/>
          <w:lang w:val="ru-RU"/>
        </w:rPr>
      </w:pPr>
      <w:r>
        <w:rPr>
          <w:szCs w:val="28"/>
          <w:lang w:val="ru-RU"/>
        </w:rPr>
        <w:t>-</w:t>
      </w:r>
      <w:r w:rsidRPr="00FD738C">
        <w:rPr>
          <w:szCs w:val="28"/>
          <w:lang w:val="ru-RU"/>
        </w:rPr>
        <w:t xml:space="preserve"> В установленный срок снимает обременение со Свидетельства на право собственности приобретенного жилья каждого члена семьи и представляет в орган местного самоуправления заверенные копии данных свидетельств.</w:t>
      </w:r>
    </w:p>
    <w:p w:rsidR="00CC4139" w:rsidRPr="00C64A2A" w:rsidRDefault="00CC4139" w:rsidP="00F95F4A">
      <w:pPr>
        <w:ind w:firstLine="708"/>
        <w:jc w:val="both"/>
        <w:rPr>
          <w:sz w:val="28"/>
          <w:szCs w:val="28"/>
        </w:rPr>
      </w:pPr>
      <w:r>
        <w:rPr>
          <w:sz w:val="28"/>
          <w:szCs w:val="28"/>
        </w:rPr>
        <w:t xml:space="preserve">- </w:t>
      </w:r>
      <w:r w:rsidRPr="00C64A2A">
        <w:rPr>
          <w:sz w:val="28"/>
          <w:szCs w:val="28"/>
        </w:rPr>
        <w:t>Возвращает сумму субсидии в бюджет соответствующего уровня в следующих  случаях:</w:t>
      </w:r>
    </w:p>
    <w:p w:rsidR="00CC4139" w:rsidRPr="00C64A2A" w:rsidRDefault="00CC4139" w:rsidP="00F95F4A">
      <w:pPr>
        <w:jc w:val="both"/>
        <w:rPr>
          <w:sz w:val="28"/>
          <w:szCs w:val="28"/>
        </w:rPr>
      </w:pPr>
      <w:r w:rsidRPr="00C64A2A">
        <w:rPr>
          <w:sz w:val="28"/>
          <w:szCs w:val="28"/>
        </w:rPr>
        <w:t xml:space="preserve"> </w:t>
      </w:r>
      <w:r w:rsidRPr="00C64A2A">
        <w:rPr>
          <w:sz w:val="28"/>
          <w:szCs w:val="28"/>
        </w:rPr>
        <w:tab/>
        <w:t>- при нарушении условий предоставления субсидии;</w:t>
      </w:r>
    </w:p>
    <w:p w:rsidR="00CC4139" w:rsidRPr="00C64A2A" w:rsidRDefault="00CC4139" w:rsidP="00F95F4A">
      <w:pPr>
        <w:jc w:val="both"/>
        <w:rPr>
          <w:sz w:val="28"/>
          <w:szCs w:val="28"/>
        </w:rPr>
      </w:pPr>
      <w:r w:rsidRPr="00C64A2A">
        <w:rPr>
          <w:sz w:val="28"/>
          <w:szCs w:val="28"/>
        </w:rPr>
        <w:t xml:space="preserve"> </w:t>
      </w:r>
      <w:r w:rsidRPr="00C64A2A">
        <w:rPr>
          <w:sz w:val="28"/>
          <w:szCs w:val="28"/>
        </w:rPr>
        <w:tab/>
        <w:t xml:space="preserve">- при расторжении сделки либо признания ее недействительной; </w:t>
      </w:r>
    </w:p>
    <w:p w:rsidR="00CC4139" w:rsidRPr="00C64A2A" w:rsidRDefault="00CC4139" w:rsidP="00F95F4A">
      <w:pPr>
        <w:ind w:firstLine="708"/>
        <w:jc w:val="both"/>
        <w:rPr>
          <w:sz w:val="28"/>
          <w:szCs w:val="28"/>
        </w:rPr>
      </w:pPr>
      <w:r w:rsidRPr="00C64A2A">
        <w:rPr>
          <w:sz w:val="28"/>
          <w:szCs w:val="28"/>
        </w:rPr>
        <w:t>- при расторжении договора долевого участия в строительстве или договора уступки прав третьим лицам до момента сдачи жилого дома в эксплуатацию или договора подряда на индивидуальное строительство и государственной регистрации права собственности Участника Программы на приобретаемое жилое помещение.</w:t>
      </w:r>
    </w:p>
    <w:p w:rsidR="00CC4139" w:rsidRPr="00FD738C" w:rsidRDefault="00CC4139" w:rsidP="00F95F4A">
      <w:pPr>
        <w:pStyle w:val="BodyText"/>
        <w:tabs>
          <w:tab w:val="num" w:pos="-1800"/>
        </w:tabs>
        <w:rPr>
          <w:szCs w:val="28"/>
          <w:lang w:val="ru-RU"/>
        </w:rPr>
      </w:pPr>
      <w:r w:rsidRPr="00FD738C">
        <w:rPr>
          <w:szCs w:val="28"/>
          <w:lang w:val="ru-RU"/>
        </w:rPr>
        <w:tab/>
      </w:r>
      <w:r>
        <w:rPr>
          <w:szCs w:val="28"/>
          <w:lang w:val="ru-RU"/>
        </w:rPr>
        <w:t xml:space="preserve">- </w:t>
      </w:r>
      <w:r w:rsidRPr="00FD738C">
        <w:rPr>
          <w:szCs w:val="28"/>
          <w:lang w:val="ru-RU"/>
        </w:rPr>
        <w:t>По запросу Управления  предоставляет сведения, связанные с предметом настоящего Договора, оказывает содействие в освещении собственного участия в Программе, в том числе через средства массовой информации.</w:t>
      </w:r>
    </w:p>
    <w:p w:rsidR="00CC4139" w:rsidRPr="007F05ED" w:rsidRDefault="00CC4139" w:rsidP="00F95F4A">
      <w:pPr>
        <w:pStyle w:val="BodyText"/>
        <w:tabs>
          <w:tab w:val="num" w:pos="720"/>
        </w:tabs>
        <w:rPr>
          <w:szCs w:val="28"/>
          <w:lang w:val="ru-RU"/>
        </w:rPr>
      </w:pPr>
      <w:r w:rsidRPr="00FD738C">
        <w:rPr>
          <w:szCs w:val="28"/>
          <w:lang w:val="ru-RU"/>
        </w:rPr>
        <w:t xml:space="preserve">         </w:t>
      </w:r>
      <w:r>
        <w:rPr>
          <w:szCs w:val="28"/>
          <w:lang w:val="ru-RU"/>
        </w:rPr>
        <w:t xml:space="preserve">- </w:t>
      </w:r>
      <w:r w:rsidRPr="00FD738C">
        <w:rPr>
          <w:szCs w:val="28"/>
          <w:lang w:val="ru-RU"/>
        </w:rPr>
        <w:t xml:space="preserve">В течение 5-ти лет с момента получения Свидетельства завершает строительство и в установленном порядке регистрирует право собственности на завершенный строительством дом. </w:t>
      </w:r>
      <w:r w:rsidRPr="007F05ED">
        <w:rPr>
          <w:szCs w:val="28"/>
          <w:lang w:val="ru-RU"/>
        </w:rPr>
        <w:t>Копию Свидетельства предоставляет в Управление.</w:t>
      </w:r>
    </w:p>
    <w:p w:rsidR="00CC4139" w:rsidRDefault="00CC4139" w:rsidP="00F95F4A">
      <w:pPr>
        <w:pStyle w:val="Title"/>
        <w:ind w:firstLine="709"/>
        <w:jc w:val="both"/>
        <w:rPr>
          <w:b w:val="0"/>
          <w:bCs/>
          <w:sz w:val="28"/>
        </w:rPr>
      </w:pPr>
    </w:p>
    <w:p w:rsidR="00CC4139" w:rsidRPr="005132D4" w:rsidRDefault="00CC4139" w:rsidP="00F95F4A">
      <w:pPr>
        <w:pStyle w:val="Title"/>
        <w:ind w:firstLine="709"/>
        <w:jc w:val="both"/>
        <w:rPr>
          <w:b w:val="0"/>
          <w:bCs/>
          <w:sz w:val="28"/>
        </w:rPr>
      </w:pPr>
      <w:r w:rsidRPr="005132D4">
        <w:rPr>
          <w:b w:val="0"/>
          <w:bCs/>
          <w:sz w:val="28"/>
        </w:rPr>
        <w:t>В соответствии с пунктом 2.10 Порядка</w:t>
      </w:r>
      <w:r>
        <w:rPr>
          <w:b w:val="0"/>
          <w:bCs/>
          <w:sz w:val="28"/>
        </w:rPr>
        <w:t xml:space="preserve"> реализации ПРП «Сельское жилье»</w:t>
      </w:r>
      <w:r w:rsidRPr="005132D4">
        <w:rPr>
          <w:b w:val="0"/>
          <w:bCs/>
          <w:sz w:val="28"/>
        </w:rPr>
        <w:t>, утвержденного Постановлением Правительства Пермского края от 20.10.2009 № 747-ПК, орган местного самоуправления в течение 30 календарных дней со дня поступления заявления и всех необходимых документов принимает решение о включении гражданина, молодой семьи или молодого специалиста в список граждан, изъявивших желание улучшить жилищные условия с использованием социальных выплат, в список молодых семей и молодых специалистов, изъявивших желание улучшить жилищные условия с использованием социальных выплат</w:t>
      </w:r>
      <w:r w:rsidRPr="005132D4">
        <w:rPr>
          <w:bCs/>
          <w:i/>
          <w:sz w:val="28"/>
        </w:rPr>
        <w:t xml:space="preserve"> </w:t>
      </w:r>
      <w:r w:rsidRPr="005132D4">
        <w:rPr>
          <w:b w:val="0"/>
          <w:bCs/>
          <w:sz w:val="28"/>
        </w:rPr>
        <w:t>соответственно, либо решение об отказе во включении с указанием причин отказа.</w:t>
      </w:r>
    </w:p>
    <w:p w:rsidR="00CC4139" w:rsidRDefault="00CC4139" w:rsidP="00F95F4A">
      <w:pPr>
        <w:pStyle w:val="Title"/>
        <w:ind w:firstLine="709"/>
        <w:jc w:val="both"/>
        <w:rPr>
          <w:b w:val="0"/>
          <w:bCs/>
          <w:sz w:val="28"/>
        </w:rPr>
      </w:pPr>
      <w:r w:rsidRPr="005132D4">
        <w:rPr>
          <w:b w:val="0"/>
          <w:bCs/>
          <w:sz w:val="28"/>
        </w:rPr>
        <w:t>Орган местного самоуправления в течение 10 календарных дней со дня принятия решения уведомляет гражданина, молодую семью или молодого специалиста о принятом решении.</w:t>
      </w:r>
      <w:r>
        <w:rPr>
          <w:b w:val="0"/>
          <w:bCs/>
          <w:sz w:val="28"/>
        </w:rPr>
        <w:t xml:space="preserve"> </w:t>
      </w:r>
    </w:p>
    <w:p w:rsidR="00CC4139" w:rsidRPr="005132D4" w:rsidRDefault="00CC4139" w:rsidP="00F95F4A">
      <w:pPr>
        <w:pStyle w:val="Title"/>
        <w:ind w:left="1134"/>
        <w:jc w:val="both"/>
        <w:rPr>
          <w:bCs/>
          <w:i/>
          <w:szCs w:val="24"/>
        </w:rPr>
      </w:pPr>
      <w:r w:rsidRPr="005132D4">
        <w:rPr>
          <w:b w:val="0"/>
          <w:bCs/>
          <w:i/>
          <w:szCs w:val="24"/>
        </w:rPr>
        <w:t xml:space="preserve">Справочно: в </w:t>
      </w:r>
      <w:r>
        <w:rPr>
          <w:b w:val="0"/>
          <w:bCs/>
          <w:i/>
          <w:szCs w:val="24"/>
        </w:rPr>
        <w:t>Кунгурском</w:t>
      </w:r>
      <w:r w:rsidRPr="005132D4">
        <w:rPr>
          <w:b w:val="0"/>
          <w:bCs/>
          <w:i/>
          <w:szCs w:val="24"/>
        </w:rPr>
        <w:t xml:space="preserve"> муниципальном районе рассмотрени</w:t>
      </w:r>
      <w:r>
        <w:rPr>
          <w:b w:val="0"/>
          <w:bCs/>
          <w:i/>
          <w:szCs w:val="24"/>
        </w:rPr>
        <w:t>е</w:t>
      </w:r>
      <w:r w:rsidRPr="005132D4">
        <w:rPr>
          <w:b w:val="0"/>
          <w:bCs/>
          <w:i/>
          <w:szCs w:val="24"/>
        </w:rPr>
        <w:t xml:space="preserve"> заявлений </w:t>
      </w:r>
      <w:r>
        <w:rPr>
          <w:b w:val="0"/>
          <w:bCs/>
          <w:i/>
          <w:szCs w:val="24"/>
        </w:rPr>
        <w:t>проводится</w:t>
      </w:r>
      <w:r w:rsidRPr="005132D4">
        <w:rPr>
          <w:b w:val="0"/>
          <w:bCs/>
          <w:i/>
          <w:szCs w:val="24"/>
        </w:rPr>
        <w:t xml:space="preserve"> администраци</w:t>
      </w:r>
      <w:r>
        <w:rPr>
          <w:b w:val="0"/>
          <w:bCs/>
          <w:i/>
          <w:szCs w:val="24"/>
        </w:rPr>
        <w:t>ей</w:t>
      </w:r>
      <w:r w:rsidRPr="005132D4">
        <w:rPr>
          <w:b w:val="0"/>
          <w:bCs/>
          <w:i/>
          <w:szCs w:val="24"/>
        </w:rPr>
        <w:t xml:space="preserve"> </w:t>
      </w:r>
      <w:r>
        <w:rPr>
          <w:b w:val="0"/>
          <w:bCs/>
          <w:i/>
          <w:szCs w:val="24"/>
        </w:rPr>
        <w:t>Кунгур</w:t>
      </w:r>
      <w:r w:rsidRPr="005132D4">
        <w:rPr>
          <w:b w:val="0"/>
          <w:bCs/>
          <w:i/>
          <w:szCs w:val="24"/>
        </w:rPr>
        <w:t>ского муниципального района</w:t>
      </w:r>
      <w:r>
        <w:rPr>
          <w:b w:val="0"/>
          <w:bCs/>
          <w:i/>
          <w:szCs w:val="24"/>
        </w:rPr>
        <w:t xml:space="preserve"> (Управлением развития инфраструктуры)</w:t>
      </w:r>
      <w:r w:rsidRPr="005132D4">
        <w:rPr>
          <w:b w:val="0"/>
          <w:bCs/>
          <w:i/>
          <w:szCs w:val="24"/>
        </w:rPr>
        <w:t>.</w:t>
      </w:r>
    </w:p>
    <w:p w:rsidR="00CC4139" w:rsidRPr="00170973" w:rsidRDefault="00CC4139" w:rsidP="00F95F4A">
      <w:pPr>
        <w:pStyle w:val="Title"/>
        <w:ind w:firstLine="709"/>
        <w:jc w:val="both"/>
        <w:rPr>
          <w:b w:val="0"/>
          <w:bCs/>
          <w:sz w:val="28"/>
        </w:rPr>
      </w:pPr>
      <w:r w:rsidRPr="002B20A7">
        <w:rPr>
          <w:bCs/>
          <w:i/>
          <w:sz w:val="28"/>
        </w:rPr>
        <w:t>В нарушение Порядка формирования списков граждан, молодых семей и молодых специалистов, изъявивших желание улучшить жилищные условия с использованием социальных выплат</w:t>
      </w:r>
      <w:r w:rsidRPr="002B20A7">
        <w:rPr>
          <w:b w:val="0"/>
          <w:bCs/>
          <w:i/>
          <w:sz w:val="28"/>
        </w:rPr>
        <w:t xml:space="preserve"> в части соблюдения сроков рассмотрения заявлений в течение 30 календарных дней, принятия решения и уведомления граждан, молодых семей и молодых специалистов в течение 10 дней о принятом решении </w:t>
      </w:r>
      <w:r w:rsidRPr="002B20A7">
        <w:rPr>
          <w:bCs/>
          <w:i/>
          <w:sz w:val="28"/>
        </w:rPr>
        <w:t>к проверке не представлен</w:t>
      </w:r>
      <w:r>
        <w:rPr>
          <w:bCs/>
          <w:i/>
          <w:sz w:val="28"/>
        </w:rPr>
        <w:t>ы</w:t>
      </w:r>
      <w:r w:rsidRPr="002B20A7">
        <w:rPr>
          <w:bCs/>
          <w:i/>
          <w:sz w:val="28"/>
        </w:rPr>
        <w:t xml:space="preserve"> Уведомлени</w:t>
      </w:r>
      <w:r>
        <w:rPr>
          <w:bCs/>
          <w:i/>
          <w:sz w:val="28"/>
        </w:rPr>
        <w:t xml:space="preserve">я </w:t>
      </w:r>
      <w:r w:rsidRPr="002B20A7">
        <w:rPr>
          <w:bCs/>
          <w:i/>
          <w:sz w:val="28"/>
        </w:rPr>
        <w:t>о включении граждан, молодых семей и молодых специалистов в Список получателей социальной выплаты</w:t>
      </w:r>
      <w:r>
        <w:rPr>
          <w:bCs/>
          <w:i/>
          <w:sz w:val="28"/>
        </w:rPr>
        <w:t xml:space="preserve">. В связи с этим не представляется возможным определить сроки рассмотрения Управлением заявлений граждан в соответствии с указанным Порядком. </w:t>
      </w:r>
    </w:p>
    <w:p w:rsidR="00CC4139" w:rsidRDefault="00CC4139" w:rsidP="00F95F4A">
      <w:pPr>
        <w:pStyle w:val="1"/>
        <w:widowControl w:val="0"/>
        <w:autoSpaceDE w:val="0"/>
        <w:autoSpaceDN w:val="0"/>
        <w:adjustRightInd w:val="0"/>
        <w:spacing w:after="0" w:line="240" w:lineRule="auto"/>
        <w:ind w:left="0" w:firstLine="709"/>
        <w:jc w:val="both"/>
        <w:rPr>
          <w:rFonts w:ascii="Times New Roman" w:hAnsi="Times New Roman"/>
          <w:color w:val="000000"/>
          <w:sz w:val="28"/>
          <w:szCs w:val="28"/>
        </w:rPr>
      </w:pPr>
    </w:p>
    <w:p w:rsidR="00CC4139" w:rsidRPr="00142A0F" w:rsidRDefault="00CC4139" w:rsidP="00F95F4A">
      <w:pPr>
        <w:pStyle w:val="1"/>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F250F2">
        <w:rPr>
          <w:rFonts w:ascii="Times New Roman" w:hAnsi="Times New Roman"/>
          <w:color w:val="000000"/>
          <w:sz w:val="28"/>
          <w:szCs w:val="28"/>
        </w:rPr>
        <w:t xml:space="preserve">В случаях приобретения жилого помещения гражданами, молодыми специалистами и молодыми семьями </w:t>
      </w:r>
      <w:r w:rsidRPr="00F250F2">
        <w:rPr>
          <w:rFonts w:ascii="Times New Roman" w:hAnsi="Times New Roman"/>
          <w:b/>
          <w:i/>
          <w:color w:val="000000"/>
          <w:sz w:val="28"/>
          <w:szCs w:val="28"/>
        </w:rPr>
        <w:t>Управление не контролирует стоимость конкретной приобретаемой квартиры (жилого дома, части жилого дома)</w:t>
      </w:r>
      <w:r>
        <w:rPr>
          <w:rFonts w:ascii="Times New Roman" w:hAnsi="Times New Roman"/>
          <w:b/>
          <w:i/>
          <w:color w:val="000000"/>
          <w:sz w:val="28"/>
          <w:szCs w:val="28"/>
        </w:rPr>
        <w:t>.</w:t>
      </w:r>
      <w:r w:rsidRPr="00203DC2">
        <w:rPr>
          <w:rFonts w:ascii="Times New Roman" w:hAnsi="Times New Roman"/>
          <w:i/>
          <w:color w:val="00B0F0"/>
          <w:sz w:val="28"/>
          <w:szCs w:val="28"/>
        </w:rPr>
        <w:t xml:space="preserve"> </w:t>
      </w:r>
      <w:r w:rsidRPr="00F250F2">
        <w:rPr>
          <w:rFonts w:ascii="Times New Roman" w:hAnsi="Times New Roman"/>
          <w:color w:val="000000"/>
          <w:sz w:val="28"/>
          <w:szCs w:val="28"/>
        </w:rPr>
        <w:t>Цена, указанная в договоре купли-продажи</w:t>
      </w:r>
      <w:r>
        <w:rPr>
          <w:rFonts w:ascii="Times New Roman" w:hAnsi="Times New Roman"/>
          <w:color w:val="000000"/>
          <w:sz w:val="28"/>
          <w:szCs w:val="28"/>
        </w:rPr>
        <w:t>, согласована с главами сельских поселений и</w:t>
      </w:r>
      <w:r w:rsidRPr="00F250F2">
        <w:rPr>
          <w:rFonts w:ascii="Times New Roman" w:hAnsi="Times New Roman"/>
          <w:color w:val="000000"/>
          <w:sz w:val="28"/>
          <w:szCs w:val="28"/>
        </w:rPr>
        <w:t xml:space="preserve"> не основана на аналитическом обзоре вторичного рынка жилой недвижимости</w:t>
      </w:r>
      <w:r>
        <w:rPr>
          <w:rFonts w:ascii="Times New Roman" w:hAnsi="Times New Roman"/>
          <w:color w:val="000000"/>
          <w:sz w:val="28"/>
          <w:szCs w:val="28"/>
        </w:rPr>
        <w:t xml:space="preserve"> в Кунгурском муниципальном районе. </w:t>
      </w:r>
    </w:p>
    <w:p w:rsidR="00CC4139" w:rsidRDefault="00CC4139" w:rsidP="00F95F4A">
      <w:pPr>
        <w:pStyle w:val="Title"/>
        <w:ind w:firstLine="709"/>
        <w:jc w:val="both"/>
        <w:rPr>
          <w:b w:val="0"/>
          <w:color w:val="000000"/>
          <w:sz w:val="28"/>
          <w:szCs w:val="28"/>
        </w:rPr>
      </w:pPr>
      <w:r w:rsidRPr="00142A0F">
        <w:rPr>
          <w:i/>
          <w:color w:val="000000"/>
          <w:sz w:val="28"/>
          <w:szCs w:val="28"/>
        </w:rPr>
        <w:t xml:space="preserve">Вместе с тем в случае строительства жилого дома Управлением </w:t>
      </w:r>
      <w:r w:rsidRPr="0096753C">
        <w:rPr>
          <w:i/>
          <w:color w:val="000000"/>
          <w:sz w:val="28"/>
          <w:szCs w:val="28"/>
          <w:u w:val="single"/>
        </w:rPr>
        <w:t>должным образом</w:t>
      </w:r>
      <w:r w:rsidRPr="00142A0F">
        <w:rPr>
          <w:i/>
          <w:color w:val="000000"/>
          <w:sz w:val="28"/>
          <w:szCs w:val="28"/>
        </w:rPr>
        <w:t xml:space="preserve"> организована работа по определению оценки стоимости строительства жилых домов и оценк</w:t>
      </w:r>
      <w:r>
        <w:rPr>
          <w:i/>
          <w:color w:val="000000"/>
          <w:sz w:val="28"/>
          <w:szCs w:val="28"/>
        </w:rPr>
        <w:t>и</w:t>
      </w:r>
      <w:r w:rsidRPr="00142A0F">
        <w:rPr>
          <w:i/>
          <w:color w:val="000000"/>
          <w:sz w:val="28"/>
          <w:szCs w:val="28"/>
        </w:rPr>
        <w:t xml:space="preserve"> незавершенного строительства</w:t>
      </w:r>
      <w:r>
        <w:rPr>
          <w:i/>
          <w:color w:val="000000"/>
          <w:sz w:val="28"/>
          <w:szCs w:val="28"/>
        </w:rPr>
        <w:t xml:space="preserve"> жилых домов</w:t>
      </w:r>
      <w:r w:rsidRPr="00142A0F">
        <w:rPr>
          <w:i/>
          <w:color w:val="000000"/>
          <w:sz w:val="28"/>
          <w:szCs w:val="28"/>
        </w:rPr>
        <w:t>.</w:t>
      </w:r>
      <w:r>
        <w:rPr>
          <w:b w:val="0"/>
          <w:color w:val="000000"/>
          <w:sz w:val="28"/>
          <w:szCs w:val="28"/>
        </w:rPr>
        <w:t xml:space="preserve"> </w:t>
      </w:r>
      <w:r w:rsidRPr="009A164C">
        <w:rPr>
          <w:b w:val="0"/>
          <w:color w:val="000000"/>
          <w:sz w:val="28"/>
          <w:szCs w:val="28"/>
        </w:rPr>
        <w:t xml:space="preserve">Дополнительно в случаях строительства жилого дома граждане, молодые специалисты и молодые семьи с целью определения общей стоимости строительства жилого дома предоставляют </w:t>
      </w:r>
      <w:r w:rsidRPr="003137E4">
        <w:rPr>
          <w:b w:val="0"/>
          <w:color w:val="000000"/>
          <w:sz w:val="28"/>
          <w:szCs w:val="28"/>
        </w:rPr>
        <w:t>в Управление</w:t>
      </w:r>
      <w:r w:rsidRPr="009A164C">
        <w:rPr>
          <w:b w:val="0"/>
          <w:color w:val="000000"/>
          <w:sz w:val="28"/>
          <w:szCs w:val="28"/>
        </w:rPr>
        <w:t xml:space="preserve"> </w:t>
      </w:r>
      <w:r w:rsidRPr="009A164C">
        <w:rPr>
          <w:b w:val="0"/>
          <w:i/>
          <w:color w:val="000000"/>
          <w:sz w:val="28"/>
          <w:szCs w:val="28"/>
        </w:rPr>
        <w:t>локальный сметный расчет</w:t>
      </w:r>
      <w:r w:rsidRPr="009A164C">
        <w:rPr>
          <w:b w:val="0"/>
          <w:color w:val="000000"/>
          <w:sz w:val="28"/>
          <w:szCs w:val="28"/>
        </w:rPr>
        <w:t xml:space="preserve"> на строительство жилого дома, составленный в программе «Гранд СМЕТА». Локальные сметные расчеты составлены специалистами: Единого реестра ценообразования в строительстве Симоновой Н.А. </w:t>
      </w:r>
      <w:r>
        <w:rPr>
          <w:b w:val="0"/>
          <w:color w:val="000000"/>
          <w:sz w:val="28"/>
          <w:szCs w:val="28"/>
        </w:rPr>
        <w:t>(</w:t>
      </w:r>
      <w:r w:rsidRPr="009A164C">
        <w:rPr>
          <w:b w:val="0"/>
          <w:color w:val="000000"/>
          <w:sz w:val="28"/>
          <w:szCs w:val="28"/>
        </w:rPr>
        <w:t>Аттестат № 009619</w:t>
      </w:r>
      <w:r>
        <w:rPr>
          <w:b w:val="0"/>
          <w:color w:val="000000"/>
          <w:sz w:val="28"/>
          <w:szCs w:val="28"/>
        </w:rPr>
        <w:t>)</w:t>
      </w:r>
      <w:r w:rsidRPr="009A164C">
        <w:rPr>
          <w:b w:val="0"/>
          <w:color w:val="000000"/>
          <w:sz w:val="28"/>
          <w:szCs w:val="28"/>
        </w:rPr>
        <w:t xml:space="preserve">, Муниципального учреждения «Кунгурстрой - заказчик» Калининой Ю.Г. и </w:t>
      </w:r>
      <w:r>
        <w:rPr>
          <w:b w:val="0"/>
          <w:color w:val="000000"/>
          <w:sz w:val="28"/>
          <w:szCs w:val="28"/>
        </w:rPr>
        <w:t xml:space="preserve">Муниципального учреждения «Управление инфраструктуры Кунгурского муниципального района» </w:t>
      </w:r>
      <w:r w:rsidRPr="003137E4">
        <w:rPr>
          <w:b w:val="0"/>
          <w:color w:val="000000"/>
          <w:sz w:val="28"/>
          <w:szCs w:val="28"/>
        </w:rPr>
        <w:t>Шоломовым</w:t>
      </w:r>
      <w:r>
        <w:rPr>
          <w:b w:val="0"/>
          <w:color w:val="000000"/>
          <w:sz w:val="28"/>
          <w:szCs w:val="28"/>
        </w:rPr>
        <w:t xml:space="preserve"> В.К., имеющим удостоверение ГООДПО «Институт повышения квалификации РМЦПК» Пермского края о краткосрочном повышении квалификации по программе «Проектно-сметное дело».</w:t>
      </w:r>
    </w:p>
    <w:p w:rsidR="00CC4139" w:rsidRDefault="00CC4139" w:rsidP="00F95F4A">
      <w:pPr>
        <w:widowControl w:val="0"/>
        <w:autoSpaceDE w:val="0"/>
        <w:autoSpaceDN w:val="0"/>
        <w:adjustRightInd w:val="0"/>
        <w:ind w:firstLine="709"/>
        <w:jc w:val="both"/>
        <w:rPr>
          <w:color w:val="000000"/>
          <w:sz w:val="28"/>
          <w:szCs w:val="28"/>
        </w:rPr>
      </w:pPr>
      <w:r w:rsidRPr="003137E4">
        <w:rPr>
          <w:bCs/>
          <w:color w:val="000000"/>
          <w:sz w:val="28"/>
        </w:rPr>
        <w:t xml:space="preserve">В качестве оценки выполненного объема строительства жилого дома </w:t>
      </w:r>
      <w:r w:rsidRPr="003137E4">
        <w:rPr>
          <w:color w:val="000000"/>
          <w:sz w:val="28"/>
          <w:szCs w:val="28"/>
        </w:rPr>
        <w:t>граждане, молодые специалисты и молодые семьи</w:t>
      </w:r>
      <w:r w:rsidRPr="003137E4">
        <w:rPr>
          <w:bCs/>
          <w:color w:val="000000"/>
          <w:sz w:val="28"/>
        </w:rPr>
        <w:t xml:space="preserve"> в качестве подтверждения собственных затрат представляют </w:t>
      </w:r>
      <w:r w:rsidRPr="00142A0F">
        <w:rPr>
          <w:bCs/>
          <w:color w:val="000000"/>
          <w:sz w:val="28"/>
        </w:rPr>
        <w:t>в Управление</w:t>
      </w:r>
      <w:r w:rsidRPr="003137E4">
        <w:rPr>
          <w:b/>
          <w:bCs/>
          <w:color w:val="000000"/>
          <w:sz w:val="28"/>
        </w:rPr>
        <w:t xml:space="preserve"> </w:t>
      </w:r>
      <w:r w:rsidRPr="003137E4">
        <w:rPr>
          <w:bCs/>
          <w:i/>
          <w:color w:val="000000"/>
          <w:sz w:val="28"/>
        </w:rPr>
        <w:t>акт выполненных работ по форме КС-2</w:t>
      </w:r>
      <w:r w:rsidRPr="003137E4">
        <w:rPr>
          <w:b/>
          <w:bCs/>
          <w:color w:val="000000"/>
          <w:sz w:val="28"/>
        </w:rPr>
        <w:t xml:space="preserve">, </w:t>
      </w:r>
      <w:r w:rsidRPr="003137E4">
        <w:rPr>
          <w:bCs/>
          <w:color w:val="000000"/>
          <w:sz w:val="28"/>
        </w:rPr>
        <w:t>утвержденный Постановлением Госкомстата</w:t>
      </w:r>
      <w:r w:rsidRPr="003137E4">
        <w:rPr>
          <w:bCs/>
          <w:color w:val="000000"/>
          <w:sz w:val="28"/>
          <w:szCs w:val="28"/>
        </w:rPr>
        <w:t xml:space="preserve"> РФ от 11.11.1999 № 100 «</w:t>
      </w:r>
      <w:r w:rsidRPr="003137E4">
        <w:rPr>
          <w:color w:val="000000"/>
          <w:sz w:val="28"/>
          <w:szCs w:val="28"/>
        </w:rPr>
        <w:t>Альбом унифицированных форм первичной учетной документации по учету работ в капитальном строительстве и ремонтно-строительных работ. Акты выполненных работ при незавершенном строительстве жилья также составляются вышеуказанными специалистами.</w:t>
      </w:r>
    </w:p>
    <w:p w:rsidR="00CC4139" w:rsidRDefault="00CC4139" w:rsidP="00F95F4A">
      <w:pPr>
        <w:widowControl w:val="0"/>
        <w:autoSpaceDE w:val="0"/>
        <w:autoSpaceDN w:val="0"/>
        <w:adjustRightInd w:val="0"/>
        <w:ind w:firstLine="709"/>
        <w:jc w:val="both"/>
        <w:rPr>
          <w:sz w:val="28"/>
          <w:szCs w:val="28"/>
        </w:rPr>
      </w:pPr>
    </w:p>
    <w:p w:rsidR="00CC4139" w:rsidRDefault="00CC4139" w:rsidP="00F95F4A">
      <w:pPr>
        <w:widowControl w:val="0"/>
        <w:autoSpaceDE w:val="0"/>
        <w:autoSpaceDN w:val="0"/>
        <w:adjustRightInd w:val="0"/>
        <w:ind w:firstLine="709"/>
        <w:jc w:val="both"/>
        <w:rPr>
          <w:sz w:val="28"/>
          <w:szCs w:val="28"/>
        </w:rPr>
      </w:pPr>
      <w:r w:rsidRPr="00425A57">
        <w:rPr>
          <w:sz w:val="28"/>
          <w:szCs w:val="28"/>
        </w:rPr>
        <w:t xml:space="preserve">Администрацией Кунгурского муниципального района с целью организации работы по зачислению средств государственной поддержки лицам в рамках ФЦП «Социальное развитие села до 2013 года» и ПРП «Сельское жилье» заключено Соглашение о сотрудничестве по взаимодействию в области федеральных целевых программ с ОАО «Российский Сельскохозяйственный банк» от 11.07.2012 № 02 01/72. В соответствии с Соглашением банк заключает с получателем государственной поддержки договор об открытии блокированного счета по предъявлению Свидетельства в период его действия. </w:t>
      </w:r>
    </w:p>
    <w:p w:rsidR="00CC4139" w:rsidRDefault="00CC4139" w:rsidP="00F95F4A">
      <w:pPr>
        <w:widowControl w:val="0"/>
        <w:autoSpaceDE w:val="0"/>
        <w:autoSpaceDN w:val="0"/>
        <w:adjustRightInd w:val="0"/>
        <w:ind w:firstLine="709"/>
        <w:jc w:val="both"/>
        <w:rPr>
          <w:bCs/>
          <w:sz w:val="28"/>
        </w:rPr>
      </w:pPr>
      <w:r w:rsidRPr="007F04E6">
        <w:rPr>
          <w:bCs/>
          <w:sz w:val="28"/>
        </w:rPr>
        <w:t xml:space="preserve">Перечисление социальной выплаты с банковских счетов получателей социальных выплат производится кредитной организацией на основании договоров (купли-продажи жилого помещения, подряда на строительство жилого дома, купли-продажи материалов, оборудования для строительства жилого дома и т.д.), которые до представления их в кредитную организацию проходят проверку в </w:t>
      </w:r>
      <w:r>
        <w:rPr>
          <w:bCs/>
          <w:sz w:val="28"/>
        </w:rPr>
        <w:t>Администрации</w:t>
      </w:r>
      <w:r w:rsidRPr="007F04E6">
        <w:rPr>
          <w:bCs/>
          <w:sz w:val="28"/>
        </w:rPr>
        <w:t xml:space="preserve"> на предмет соответствия сведений, указанных в них, сведениям, содержа</w:t>
      </w:r>
      <w:r>
        <w:rPr>
          <w:bCs/>
          <w:sz w:val="28"/>
        </w:rPr>
        <w:t>щи</w:t>
      </w:r>
      <w:r w:rsidRPr="007F04E6">
        <w:rPr>
          <w:bCs/>
          <w:sz w:val="28"/>
        </w:rPr>
        <w:t>мся в Свидетельствах о предоставлении социальной выплаты.</w:t>
      </w:r>
    </w:p>
    <w:p w:rsidR="00CC4139" w:rsidRPr="00425A57" w:rsidRDefault="00CC4139" w:rsidP="00F95F4A">
      <w:pPr>
        <w:widowControl w:val="0"/>
        <w:autoSpaceDE w:val="0"/>
        <w:autoSpaceDN w:val="0"/>
        <w:adjustRightInd w:val="0"/>
        <w:ind w:firstLine="709"/>
        <w:jc w:val="both"/>
        <w:rPr>
          <w:sz w:val="28"/>
          <w:szCs w:val="28"/>
        </w:rPr>
      </w:pPr>
      <w:r w:rsidRPr="00425A57">
        <w:rPr>
          <w:sz w:val="28"/>
          <w:szCs w:val="28"/>
        </w:rPr>
        <w:t>Перечисление социальных выплат с именного блокировочного счета получателя производится банком после получения соответствующего разрешения Администрации, подписанного уполномоченным лицом, на счета лиц, указанных в разрешении:</w:t>
      </w:r>
    </w:p>
    <w:p w:rsidR="00CC4139" w:rsidRPr="00425A57" w:rsidRDefault="00CC4139" w:rsidP="00F95F4A">
      <w:pPr>
        <w:widowControl w:val="0"/>
        <w:autoSpaceDE w:val="0"/>
        <w:autoSpaceDN w:val="0"/>
        <w:adjustRightInd w:val="0"/>
        <w:ind w:firstLine="709"/>
        <w:jc w:val="both"/>
        <w:rPr>
          <w:sz w:val="28"/>
          <w:szCs w:val="28"/>
        </w:rPr>
      </w:pPr>
      <w:r w:rsidRPr="00425A57">
        <w:rPr>
          <w:sz w:val="28"/>
          <w:szCs w:val="28"/>
        </w:rPr>
        <w:t>- продавцу, указанному в договоре купли-продажи, на основании которого ос</w:t>
      </w:r>
      <w:r w:rsidRPr="007F04E6">
        <w:rPr>
          <w:b/>
          <w:sz w:val="28"/>
          <w:szCs w:val="28"/>
        </w:rPr>
        <w:t>у</w:t>
      </w:r>
      <w:r w:rsidRPr="00425A57">
        <w:rPr>
          <w:sz w:val="28"/>
          <w:szCs w:val="28"/>
        </w:rPr>
        <w:t>ществлена государственная регистрация права собственности на приобретаемое жилое помещение;</w:t>
      </w:r>
    </w:p>
    <w:p w:rsidR="00CC4139" w:rsidRPr="00425A57" w:rsidRDefault="00CC4139" w:rsidP="00F95F4A">
      <w:pPr>
        <w:widowControl w:val="0"/>
        <w:autoSpaceDE w:val="0"/>
        <w:autoSpaceDN w:val="0"/>
        <w:adjustRightInd w:val="0"/>
        <w:ind w:firstLine="709"/>
        <w:jc w:val="both"/>
        <w:rPr>
          <w:sz w:val="28"/>
          <w:szCs w:val="28"/>
        </w:rPr>
      </w:pPr>
      <w:r w:rsidRPr="00425A57">
        <w:rPr>
          <w:sz w:val="28"/>
          <w:szCs w:val="28"/>
        </w:rPr>
        <w:t>- исполнителю (подрядчику), указанному в договоре подряда на строительство жилого дома;</w:t>
      </w:r>
    </w:p>
    <w:p w:rsidR="00CC4139" w:rsidRPr="00425A57" w:rsidRDefault="00CC4139" w:rsidP="00F95F4A">
      <w:pPr>
        <w:widowControl w:val="0"/>
        <w:autoSpaceDE w:val="0"/>
        <w:autoSpaceDN w:val="0"/>
        <w:adjustRightInd w:val="0"/>
        <w:ind w:firstLine="709"/>
        <w:jc w:val="both"/>
        <w:rPr>
          <w:sz w:val="28"/>
          <w:szCs w:val="28"/>
        </w:rPr>
      </w:pPr>
      <w:r w:rsidRPr="00425A57">
        <w:rPr>
          <w:sz w:val="28"/>
          <w:szCs w:val="28"/>
        </w:rPr>
        <w:t>-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w:t>
      </w:r>
    </w:p>
    <w:p w:rsidR="00CC4139" w:rsidRPr="00425A57" w:rsidRDefault="00CC4139" w:rsidP="00F95F4A">
      <w:pPr>
        <w:widowControl w:val="0"/>
        <w:autoSpaceDE w:val="0"/>
        <w:autoSpaceDN w:val="0"/>
        <w:adjustRightInd w:val="0"/>
        <w:ind w:firstLine="709"/>
        <w:jc w:val="both"/>
        <w:rPr>
          <w:sz w:val="28"/>
          <w:szCs w:val="28"/>
        </w:rPr>
      </w:pPr>
      <w:r w:rsidRPr="00425A57">
        <w:rPr>
          <w:sz w:val="28"/>
          <w:szCs w:val="28"/>
        </w:rPr>
        <w:t>- продавцу, указанному в договоре купли-продажи материалов, оборудования для строительства жилого дома собственными силами, осуществляемых получателем социальной выплаты.</w:t>
      </w:r>
    </w:p>
    <w:p w:rsidR="00CC4139" w:rsidRPr="00EC091E" w:rsidRDefault="00CC4139" w:rsidP="00F95F4A">
      <w:pPr>
        <w:widowControl w:val="0"/>
        <w:autoSpaceDE w:val="0"/>
        <w:autoSpaceDN w:val="0"/>
        <w:adjustRightInd w:val="0"/>
        <w:ind w:firstLine="709"/>
        <w:jc w:val="both"/>
        <w:rPr>
          <w:bCs/>
          <w:i/>
          <w:sz w:val="28"/>
          <w:u w:val="single"/>
        </w:rPr>
      </w:pPr>
      <w:r w:rsidRPr="00EC091E">
        <w:rPr>
          <w:bCs/>
          <w:i/>
          <w:sz w:val="28"/>
          <w:u w:val="single"/>
        </w:rPr>
        <w:t>Все представленные к проверке разрешения о перечислении средств с именного блокировочного счета подписаны главой Кунгурского муниципального района.</w:t>
      </w:r>
    </w:p>
    <w:p w:rsidR="00CC4139" w:rsidRDefault="00CC4139" w:rsidP="00F95F4A">
      <w:pPr>
        <w:widowControl w:val="0"/>
        <w:autoSpaceDE w:val="0"/>
        <w:autoSpaceDN w:val="0"/>
        <w:adjustRightInd w:val="0"/>
        <w:ind w:firstLine="709"/>
        <w:jc w:val="both"/>
        <w:rPr>
          <w:sz w:val="28"/>
          <w:szCs w:val="28"/>
        </w:rPr>
      </w:pPr>
      <w:r>
        <w:rPr>
          <w:bCs/>
          <w:sz w:val="28"/>
        </w:rPr>
        <w:t>В</w:t>
      </w:r>
      <w:r w:rsidRPr="002735D8">
        <w:rPr>
          <w:bCs/>
          <w:sz w:val="28"/>
        </w:rPr>
        <w:t xml:space="preserve"> соответствии с Типовым положением</w:t>
      </w:r>
      <w:r w:rsidRPr="002735D8">
        <w:rPr>
          <w:b/>
          <w:bCs/>
          <w:sz w:val="28"/>
        </w:rPr>
        <w:t xml:space="preserve"> </w:t>
      </w:r>
      <w:r w:rsidRPr="002735D8">
        <w:rPr>
          <w:bCs/>
          <w:sz w:val="28"/>
        </w:rPr>
        <w:t>п</w:t>
      </w:r>
      <w:r w:rsidRPr="002735D8">
        <w:rPr>
          <w:sz w:val="28"/>
          <w:szCs w:val="28"/>
        </w:rPr>
        <w:t xml:space="preserve">осле перечисления социальной выплаты с банковского счета получателя социальной выплаты лицам кредитная организация направляет в орган исполнительной власти, выдавший </w:t>
      </w:r>
      <w:r>
        <w:rPr>
          <w:sz w:val="28"/>
          <w:szCs w:val="28"/>
        </w:rPr>
        <w:t>С</w:t>
      </w:r>
      <w:r w:rsidRPr="002735D8">
        <w:rPr>
          <w:sz w:val="28"/>
          <w:szCs w:val="28"/>
        </w:rPr>
        <w:t xml:space="preserve">видетельство, подлинник </w:t>
      </w:r>
      <w:r>
        <w:rPr>
          <w:sz w:val="28"/>
          <w:szCs w:val="28"/>
        </w:rPr>
        <w:t>С</w:t>
      </w:r>
      <w:r w:rsidRPr="002735D8">
        <w:rPr>
          <w:sz w:val="28"/>
          <w:szCs w:val="28"/>
        </w:rPr>
        <w:t>видетельства с отметкой о произведенной оплате. Свидетельство подлежит хранению в течение 5 лет.</w:t>
      </w:r>
      <w:r>
        <w:rPr>
          <w:sz w:val="28"/>
          <w:szCs w:val="28"/>
        </w:rPr>
        <w:t xml:space="preserve"> </w:t>
      </w:r>
    </w:p>
    <w:p w:rsidR="00CC4139" w:rsidRDefault="00CC4139" w:rsidP="00F95F4A">
      <w:pPr>
        <w:widowControl w:val="0"/>
        <w:autoSpaceDE w:val="0"/>
        <w:autoSpaceDN w:val="0"/>
        <w:adjustRightInd w:val="0"/>
        <w:ind w:firstLine="709"/>
        <w:jc w:val="both"/>
        <w:rPr>
          <w:sz w:val="28"/>
          <w:szCs w:val="28"/>
        </w:rPr>
      </w:pPr>
      <w:r>
        <w:rPr>
          <w:sz w:val="28"/>
          <w:szCs w:val="28"/>
        </w:rPr>
        <w:t>В</w:t>
      </w:r>
      <w:r w:rsidRPr="00FE7469">
        <w:rPr>
          <w:sz w:val="28"/>
          <w:szCs w:val="28"/>
        </w:rPr>
        <w:t xml:space="preserve"> </w:t>
      </w:r>
      <w:r>
        <w:rPr>
          <w:sz w:val="28"/>
          <w:szCs w:val="28"/>
        </w:rPr>
        <w:t xml:space="preserve">Кунгурском муниципальном районе кредитной организацией </w:t>
      </w:r>
      <w:r w:rsidRPr="00425A57">
        <w:rPr>
          <w:sz w:val="28"/>
          <w:szCs w:val="28"/>
        </w:rPr>
        <w:t>ОАО «Российский Сельскохозяйственный банк»</w:t>
      </w:r>
      <w:r>
        <w:rPr>
          <w:sz w:val="28"/>
          <w:szCs w:val="28"/>
        </w:rPr>
        <w:t xml:space="preserve"> Свидетельства, выданные получателям в 2012 и 2013 годах, возвращены в Управление, Управлением подлинники Свидетельств направлены в Министерство сельского хозяйства и продовольствия Пермского края.</w:t>
      </w:r>
    </w:p>
    <w:p w:rsidR="00CC4139" w:rsidRDefault="00CC4139" w:rsidP="00F95F4A">
      <w:pPr>
        <w:widowControl w:val="0"/>
        <w:autoSpaceDE w:val="0"/>
        <w:autoSpaceDN w:val="0"/>
        <w:adjustRightInd w:val="0"/>
        <w:ind w:firstLine="709"/>
        <w:jc w:val="both"/>
        <w:rPr>
          <w:sz w:val="28"/>
          <w:szCs w:val="28"/>
        </w:rPr>
      </w:pPr>
    </w:p>
    <w:p w:rsidR="00CC4139" w:rsidRDefault="00CC4139" w:rsidP="00221A9E">
      <w:pPr>
        <w:pStyle w:val="Title"/>
        <w:numPr>
          <w:ilvl w:val="1"/>
          <w:numId w:val="4"/>
        </w:numPr>
        <w:ind w:left="0" w:firstLine="0"/>
        <w:jc w:val="both"/>
        <w:rPr>
          <w:b w:val="0"/>
          <w:bCs/>
          <w:sz w:val="28"/>
        </w:rPr>
      </w:pPr>
      <w:r w:rsidRPr="00014BC7">
        <w:rPr>
          <w:b w:val="0"/>
          <w:bCs/>
          <w:sz w:val="28"/>
        </w:rPr>
        <w:t xml:space="preserve">В 2012 году </w:t>
      </w:r>
      <w:r w:rsidRPr="00014BC7">
        <w:rPr>
          <w:b w:val="0"/>
          <w:sz w:val="28"/>
          <w:szCs w:val="28"/>
        </w:rPr>
        <w:t xml:space="preserve">на софинансирование мероприятий по улучшению жилищных условий граждан, молодых семей и молодых специалистов, в рамках федеральной целевой </w:t>
      </w:r>
      <w:hyperlink r:id="rId21" w:history="1">
        <w:r w:rsidRPr="00014BC7">
          <w:rPr>
            <w:b w:val="0"/>
            <w:sz w:val="28"/>
            <w:szCs w:val="28"/>
          </w:rPr>
          <w:t>программы</w:t>
        </w:r>
      </w:hyperlink>
      <w:r w:rsidRPr="00014BC7">
        <w:rPr>
          <w:b w:val="0"/>
          <w:sz w:val="28"/>
          <w:szCs w:val="28"/>
        </w:rPr>
        <w:t xml:space="preserve"> «Социальное развитие села до 2013 года» и приоритетного регионального проекта «Сельское жилье» Кунгурскому</w:t>
      </w:r>
      <w:r w:rsidRPr="00014BC7">
        <w:rPr>
          <w:b w:val="0"/>
          <w:color w:val="00B0F0"/>
          <w:sz w:val="28"/>
          <w:szCs w:val="28"/>
        </w:rPr>
        <w:t xml:space="preserve"> </w:t>
      </w:r>
      <w:r w:rsidRPr="00014BC7">
        <w:rPr>
          <w:b w:val="0"/>
          <w:sz w:val="28"/>
          <w:szCs w:val="28"/>
        </w:rPr>
        <w:t>муниципальному району в соответствии с заявками и Соглашениями</w:t>
      </w:r>
      <w:r w:rsidRPr="00B96335">
        <w:rPr>
          <w:rStyle w:val="FootnoteReference"/>
          <w:b w:val="0"/>
          <w:sz w:val="28"/>
          <w:szCs w:val="28"/>
        </w:rPr>
        <w:footnoteReference w:id="1"/>
      </w:r>
      <w:r w:rsidRPr="00014BC7">
        <w:rPr>
          <w:b w:val="0"/>
          <w:sz w:val="28"/>
          <w:szCs w:val="28"/>
        </w:rPr>
        <w:t>, заключенными с Министерством, направлено субсидий в общей сумме</w:t>
      </w:r>
      <w:r w:rsidRPr="00014BC7">
        <w:rPr>
          <w:b w:val="0"/>
          <w:color w:val="00B0F0"/>
          <w:sz w:val="28"/>
          <w:szCs w:val="28"/>
        </w:rPr>
        <w:t xml:space="preserve"> </w:t>
      </w:r>
      <w:r w:rsidRPr="00014BC7">
        <w:rPr>
          <w:b w:val="0"/>
          <w:sz w:val="28"/>
          <w:szCs w:val="28"/>
        </w:rPr>
        <w:t>6 693,6 тыс. рублей, в том числе из федерального бюджета – 3 346,8 тыс. рублей (50%), из бюджета Пермского края – 3 346,8 тыс. рублей (50%). Средства местного бюджета составили 1 115,6 тыс. рублей, собственные средства получателей – 10 271,8 тыс. рублей.</w:t>
      </w:r>
      <w:r w:rsidRPr="00014BC7">
        <w:rPr>
          <w:b w:val="0"/>
          <w:bCs/>
          <w:color w:val="548DD4"/>
          <w:sz w:val="28"/>
        </w:rPr>
        <w:t xml:space="preserve"> </w:t>
      </w:r>
      <w:r w:rsidRPr="00014BC7">
        <w:rPr>
          <w:b w:val="0"/>
          <w:bCs/>
          <w:sz w:val="28"/>
        </w:rPr>
        <w:t xml:space="preserve">Социальные выплаты получили молодые семьи (молодые специалисты). </w:t>
      </w:r>
      <w:r w:rsidRPr="00EF7273">
        <w:rPr>
          <w:b w:val="0"/>
          <w:bCs/>
          <w:sz w:val="28"/>
        </w:rPr>
        <w:t xml:space="preserve">Граждане участия в ФЦП </w:t>
      </w:r>
      <w:r w:rsidRPr="00EF7273">
        <w:rPr>
          <w:b w:val="0"/>
          <w:sz w:val="28"/>
          <w:szCs w:val="28"/>
        </w:rPr>
        <w:t xml:space="preserve">«Социальное развитие села до 2013 года» и ПРП «Сельское жилье» </w:t>
      </w:r>
      <w:r w:rsidRPr="00EF7273">
        <w:rPr>
          <w:b w:val="0"/>
          <w:bCs/>
          <w:sz w:val="28"/>
        </w:rPr>
        <w:t>не принимали.</w:t>
      </w:r>
    </w:p>
    <w:p w:rsidR="00CC4139" w:rsidRPr="00EF7273" w:rsidRDefault="00CC4139" w:rsidP="00F95F4A">
      <w:pPr>
        <w:pStyle w:val="Title"/>
        <w:ind w:firstLine="709"/>
        <w:jc w:val="both"/>
        <w:rPr>
          <w:b w:val="0"/>
          <w:bCs/>
          <w:sz w:val="28"/>
        </w:rPr>
      </w:pPr>
      <w:r>
        <w:rPr>
          <w:b w:val="0"/>
          <w:bCs/>
          <w:sz w:val="28"/>
        </w:rPr>
        <w:t xml:space="preserve">Фактически освоено бюджетных средств 7 315,7 тыс. рублей (93,7%). Остаток неиспользованных средств составил 493,5 тыс. рублей, в том числе средства федерального бюджета – 211,5 тыс. рублей, средства краевого бюджета – 211,5 тыс. рублей, средства местного бюджета – 70,5 тыс. рублей. </w:t>
      </w:r>
    </w:p>
    <w:p w:rsidR="00CC4139" w:rsidRPr="00EF7273" w:rsidRDefault="00CC4139" w:rsidP="00F95F4A">
      <w:pPr>
        <w:pStyle w:val="Title"/>
        <w:jc w:val="both"/>
        <w:rPr>
          <w:b w:val="0"/>
          <w:bCs/>
          <w:sz w:val="28"/>
        </w:rPr>
      </w:pPr>
    </w:p>
    <w:p w:rsidR="00CC4139" w:rsidRPr="00014BC7" w:rsidRDefault="00CC4139" w:rsidP="00F95F4A">
      <w:pPr>
        <w:pStyle w:val="Title"/>
        <w:ind w:firstLine="709"/>
        <w:jc w:val="both"/>
        <w:rPr>
          <w:b w:val="0"/>
          <w:bCs/>
          <w:sz w:val="28"/>
        </w:rPr>
      </w:pPr>
      <w:r w:rsidRPr="00EF7273">
        <w:rPr>
          <w:b w:val="0"/>
          <w:bCs/>
          <w:sz w:val="28"/>
        </w:rPr>
        <w:t xml:space="preserve">В 2013 году </w:t>
      </w:r>
      <w:r w:rsidRPr="00EF7273">
        <w:rPr>
          <w:b w:val="0"/>
          <w:sz w:val="28"/>
          <w:szCs w:val="28"/>
        </w:rPr>
        <w:t xml:space="preserve">на софинансирование мероприятий по улучшению жилищных условий граждан, молодых семей и молодых специалистов, в рамках федеральной целевой </w:t>
      </w:r>
      <w:hyperlink r:id="rId22" w:history="1">
        <w:r w:rsidRPr="00EF7273">
          <w:rPr>
            <w:b w:val="0"/>
            <w:sz w:val="28"/>
            <w:szCs w:val="28"/>
          </w:rPr>
          <w:t>программы</w:t>
        </w:r>
      </w:hyperlink>
      <w:r w:rsidRPr="00EF7273">
        <w:rPr>
          <w:b w:val="0"/>
          <w:sz w:val="28"/>
          <w:szCs w:val="28"/>
        </w:rPr>
        <w:t xml:space="preserve"> «Социальное развитие села до 2013 года» и приоритетного регионального проекта «Сельское жилье» Кунгурскому муниципальному району направлено субсидий в общей сумме 26 988,6 тыс. рублей, в том числе из федерального бюджета – 13 494,3 тыс. рублей (50%), из бюджета Пермского края – 13 494,3</w:t>
      </w:r>
      <w:r w:rsidRPr="002A1990">
        <w:rPr>
          <w:b w:val="0"/>
          <w:sz w:val="28"/>
          <w:szCs w:val="28"/>
        </w:rPr>
        <w:t xml:space="preserve"> тыс. рублей (50%).</w:t>
      </w:r>
      <w:r w:rsidRPr="00203DC2">
        <w:rPr>
          <w:b w:val="0"/>
          <w:color w:val="00B0F0"/>
          <w:sz w:val="28"/>
          <w:szCs w:val="28"/>
        </w:rPr>
        <w:t xml:space="preserve"> </w:t>
      </w:r>
      <w:r w:rsidRPr="00014BC7">
        <w:rPr>
          <w:b w:val="0"/>
          <w:sz w:val="28"/>
          <w:szCs w:val="28"/>
        </w:rPr>
        <w:t>Средства местного бюджета составили 4 499,8 тыс. рублей, собственные средства получателей – 49 558,2 тыс. рублей.</w:t>
      </w:r>
    </w:p>
    <w:p w:rsidR="00CC4139" w:rsidRPr="00014BC7" w:rsidRDefault="00CC4139" w:rsidP="00F95F4A">
      <w:pPr>
        <w:pStyle w:val="Title"/>
        <w:ind w:left="709"/>
        <w:jc w:val="both"/>
        <w:rPr>
          <w:b w:val="0"/>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895"/>
        <w:gridCol w:w="1775"/>
        <w:gridCol w:w="2162"/>
        <w:gridCol w:w="1883"/>
      </w:tblGrid>
      <w:tr w:rsidR="00CC4139" w:rsidRPr="00916F0D" w:rsidTr="00FB7A07">
        <w:tc>
          <w:tcPr>
            <w:tcW w:w="2552" w:type="dxa"/>
            <w:vMerge w:val="restart"/>
          </w:tcPr>
          <w:p w:rsidR="00CC4139" w:rsidRPr="007C5624" w:rsidRDefault="00CC4139" w:rsidP="00FB7A07">
            <w:pPr>
              <w:pStyle w:val="Title"/>
              <w:jc w:val="both"/>
              <w:rPr>
                <w:bCs/>
                <w:i/>
                <w:szCs w:val="24"/>
              </w:rPr>
            </w:pPr>
            <w:r w:rsidRPr="007C5624">
              <w:rPr>
                <w:bCs/>
                <w:i/>
                <w:szCs w:val="24"/>
              </w:rPr>
              <w:t>Категория получателей социальных выплат</w:t>
            </w:r>
          </w:p>
        </w:tc>
        <w:tc>
          <w:tcPr>
            <w:tcW w:w="7715" w:type="dxa"/>
            <w:gridSpan w:val="4"/>
          </w:tcPr>
          <w:p w:rsidR="00CC4139" w:rsidRPr="007C5624" w:rsidRDefault="00CC4139" w:rsidP="00FB7A07">
            <w:pPr>
              <w:pStyle w:val="Title"/>
              <w:rPr>
                <w:bCs/>
                <w:i/>
                <w:szCs w:val="24"/>
              </w:rPr>
            </w:pPr>
            <w:r w:rsidRPr="007C5624">
              <w:rPr>
                <w:bCs/>
                <w:i/>
                <w:szCs w:val="24"/>
              </w:rPr>
              <w:t>Финансирование за 2013 год, тыс. рублей</w:t>
            </w:r>
          </w:p>
        </w:tc>
      </w:tr>
      <w:tr w:rsidR="00CC4139" w:rsidRPr="00916F0D" w:rsidTr="00FB7A07">
        <w:tc>
          <w:tcPr>
            <w:tcW w:w="2552" w:type="dxa"/>
            <w:vMerge/>
          </w:tcPr>
          <w:p w:rsidR="00CC4139" w:rsidRPr="007C5624" w:rsidRDefault="00CC4139" w:rsidP="00FB7A07">
            <w:pPr>
              <w:pStyle w:val="Title"/>
              <w:jc w:val="both"/>
              <w:rPr>
                <w:bCs/>
                <w:i/>
                <w:szCs w:val="24"/>
              </w:rPr>
            </w:pPr>
          </w:p>
        </w:tc>
        <w:tc>
          <w:tcPr>
            <w:tcW w:w="1895" w:type="dxa"/>
          </w:tcPr>
          <w:p w:rsidR="00CC4139" w:rsidRPr="007C5624" w:rsidRDefault="00CC4139" w:rsidP="00FB7A07">
            <w:pPr>
              <w:pStyle w:val="Title"/>
              <w:rPr>
                <w:bCs/>
                <w:i/>
                <w:szCs w:val="24"/>
              </w:rPr>
            </w:pPr>
            <w:r w:rsidRPr="007C5624">
              <w:rPr>
                <w:bCs/>
                <w:i/>
                <w:szCs w:val="24"/>
              </w:rPr>
              <w:t>федеральный бюджет</w:t>
            </w:r>
          </w:p>
        </w:tc>
        <w:tc>
          <w:tcPr>
            <w:tcW w:w="1775" w:type="dxa"/>
          </w:tcPr>
          <w:p w:rsidR="00CC4139" w:rsidRPr="007C5624" w:rsidRDefault="00CC4139" w:rsidP="00FB7A07">
            <w:pPr>
              <w:pStyle w:val="Title"/>
              <w:rPr>
                <w:bCs/>
                <w:i/>
                <w:szCs w:val="24"/>
              </w:rPr>
            </w:pPr>
            <w:r w:rsidRPr="007C5624">
              <w:rPr>
                <w:bCs/>
                <w:i/>
                <w:szCs w:val="24"/>
              </w:rPr>
              <w:t>краевой бюджет</w:t>
            </w:r>
          </w:p>
        </w:tc>
        <w:tc>
          <w:tcPr>
            <w:tcW w:w="2162" w:type="dxa"/>
          </w:tcPr>
          <w:p w:rsidR="00CC4139" w:rsidRPr="007C5624" w:rsidRDefault="00CC4139" w:rsidP="00FB7A07">
            <w:pPr>
              <w:pStyle w:val="Title"/>
              <w:rPr>
                <w:bCs/>
                <w:i/>
                <w:szCs w:val="24"/>
              </w:rPr>
            </w:pPr>
            <w:r w:rsidRPr="007C5624">
              <w:rPr>
                <w:bCs/>
                <w:i/>
                <w:szCs w:val="24"/>
              </w:rPr>
              <w:t>муниципальный бюджет</w:t>
            </w:r>
          </w:p>
        </w:tc>
        <w:tc>
          <w:tcPr>
            <w:tcW w:w="1883" w:type="dxa"/>
          </w:tcPr>
          <w:p w:rsidR="00CC4139" w:rsidRPr="007C5624" w:rsidRDefault="00CC4139" w:rsidP="00FB7A07">
            <w:pPr>
              <w:pStyle w:val="Title"/>
              <w:rPr>
                <w:bCs/>
                <w:i/>
                <w:szCs w:val="24"/>
              </w:rPr>
            </w:pPr>
            <w:r w:rsidRPr="007C5624">
              <w:rPr>
                <w:bCs/>
                <w:i/>
                <w:szCs w:val="24"/>
              </w:rPr>
              <w:t>собственные средства получателей</w:t>
            </w:r>
          </w:p>
        </w:tc>
      </w:tr>
      <w:tr w:rsidR="00CC4139" w:rsidRPr="00916F0D" w:rsidTr="00FB7A07">
        <w:tc>
          <w:tcPr>
            <w:tcW w:w="2552" w:type="dxa"/>
          </w:tcPr>
          <w:p w:rsidR="00CC4139" w:rsidRPr="007C5624" w:rsidRDefault="00CC4139" w:rsidP="00FB7A07">
            <w:pPr>
              <w:pStyle w:val="Title"/>
              <w:jc w:val="both"/>
              <w:rPr>
                <w:b w:val="0"/>
                <w:bCs/>
                <w:szCs w:val="24"/>
              </w:rPr>
            </w:pPr>
            <w:r w:rsidRPr="007C5624">
              <w:rPr>
                <w:b w:val="0"/>
                <w:bCs/>
                <w:szCs w:val="24"/>
              </w:rPr>
              <w:t>Граждане</w:t>
            </w:r>
          </w:p>
        </w:tc>
        <w:tc>
          <w:tcPr>
            <w:tcW w:w="1895" w:type="dxa"/>
          </w:tcPr>
          <w:p w:rsidR="00CC4139" w:rsidRPr="007C5624" w:rsidRDefault="00CC4139" w:rsidP="00FB7A07">
            <w:pPr>
              <w:pStyle w:val="Title"/>
              <w:jc w:val="right"/>
              <w:rPr>
                <w:b w:val="0"/>
                <w:bCs/>
                <w:szCs w:val="24"/>
              </w:rPr>
            </w:pPr>
            <w:r w:rsidRPr="007C5624">
              <w:rPr>
                <w:b w:val="0"/>
                <w:bCs/>
                <w:szCs w:val="24"/>
              </w:rPr>
              <w:t>5 982,7</w:t>
            </w:r>
          </w:p>
        </w:tc>
        <w:tc>
          <w:tcPr>
            <w:tcW w:w="1775" w:type="dxa"/>
          </w:tcPr>
          <w:p w:rsidR="00CC4139" w:rsidRPr="007C5624" w:rsidRDefault="00CC4139" w:rsidP="00FB7A07">
            <w:pPr>
              <w:pStyle w:val="Title"/>
              <w:jc w:val="right"/>
              <w:rPr>
                <w:b w:val="0"/>
                <w:bCs/>
                <w:szCs w:val="24"/>
              </w:rPr>
            </w:pPr>
            <w:r w:rsidRPr="007C5624">
              <w:rPr>
                <w:b w:val="0"/>
                <w:bCs/>
                <w:szCs w:val="24"/>
              </w:rPr>
              <w:t>5 982,7</w:t>
            </w:r>
          </w:p>
        </w:tc>
        <w:tc>
          <w:tcPr>
            <w:tcW w:w="2162" w:type="dxa"/>
          </w:tcPr>
          <w:p w:rsidR="00CC4139" w:rsidRPr="007C5624" w:rsidRDefault="00CC4139" w:rsidP="00FB7A07">
            <w:pPr>
              <w:pStyle w:val="Title"/>
              <w:jc w:val="right"/>
              <w:rPr>
                <w:b w:val="0"/>
                <w:bCs/>
                <w:szCs w:val="24"/>
              </w:rPr>
            </w:pPr>
            <w:r w:rsidRPr="007C5624">
              <w:rPr>
                <w:b w:val="0"/>
                <w:bCs/>
                <w:szCs w:val="24"/>
              </w:rPr>
              <w:t>1 994,2</w:t>
            </w:r>
          </w:p>
        </w:tc>
        <w:tc>
          <w:tcPr>
            <w:tcW w:w="1883" w:type="dxa"/>
          </w:tcPr>
          <w:p w:rsidR="00CC4139" w:rsidRPr="007C5624" w:rsidRDefault="00CC4139" w:rsidP="00FB7A07">
            <w:pPr>
              <w:pStyle w:val="Title"/>
              <w:jc w:val="right"/>
              <w:rPr>
                <w:b w:val="0"/>
                <w:bCs/>
                <w:szCs w:val="24"/>
              </w:rPr>
            </w:pPr>
            <w:r w:rsidRPr="007C5624">
              <w:rPr>
                <w:b w:val="0"/>
                <w:bCs/>
                <w:szCs w:val="24"/>
              </w:rPr>
              <w:t>20 364,6</w:t>
            </w:r>
          </w:p>
        </w:tc>
      </w:tr>
      <w:tr w:rsidR="00CC4139" w:rsidRPr="00916F0D" w:rsidTr="00FB7A07">
        <w:tc>
          <w:tcPr>
            <w:tcW w:w="2552" w:type="dxa"/>
          </w:tcPr>
          <w:p w:rsidR="00CC4139" w:rsidRPr="007C5624" w:rsidRDefault="00CC4139" w:rsidP="00FB7A07">
            <w:pPr>
              <w:pStyle w:val="Title"/>
              <w:jc w:val="both"/>
              <w:rPr>
                <w:b w:val="0"/>
                <w:bCs/>
                <w:szCs w:val="24"/>
              </w:rPr>
            </w:pPr>
            <w:r w:rsidRPr="007C5624">
              <w:rPr>
                <w:b w:val="0"/>
                <w:bCs/>
                <w:szCs w:val="24"/>
              </w:rPr>
              <w:t>Молодые семьи, молодые специалисты</w:t>
            </w:r>
          </w:p>
        </w:tc>
        <w:tc>
          <w:tcPr>
            <w:tcW w:w="1895" w:type="dxa"/>
          </w:tcPr>
          <w:p w:rsidR="00CC4139" w:rsidRPr="007C5624" w:rsidRDefault="00CC4139" w:rsidP="00FB7A07">
            <w:pPr>
              <w:pStyle w:val="Title"/>
              <w:jc w:val="right"/>
              <w:rPr>
                <w:b w:val="0"/>
                <w:bCs/>
                <w:szCs w:val="24"/>
              </w:rPr>
            </w:pPr>
            <w:r w:rsidRPr="007C5624">
              <w:rPr>
                <w:b w:val="0"/>
                <w:bCs/>
                <w:szCs w:val="24"/>
              </w:rPr>
              <w:t>7 511,6</w:t>
            </w:r>
          </w:p>
        </w:tc>
        <w:tc>
          <w:tcPr>
            <w:tcW w:w="1775" w:type="dxa"/>
          </w:tcPr>
          <w:p w:rsidR="00CC4139" w:rsidRPr="007C5624" w:rsidRDefault="00CC4139" w:rsidP="00FB7A07">
            <w:pPr>
              <w:pStyle w:val="Title"/>
              <w:jc w:val="right"/>
              <w:rPr>
                <w:b w:val="0"/>
                <w:bCs/>
                <w:szCs w:val="24"/>
              </w:rPr>
            </w:pPr>
            <w:r w:rsidRPr="007C5624">
              <w:rPr>
                <w:b w:val="0"/>
                <w:bCs/>
                <w:szCs w:val="24"/>
              </w:rPr>
              <w:t>7 511,6</w:t>
            </w:r>
          </w:p>
        </w:tc>
        <w:tc>
          <w:tcPr>
            <w:tcW w:w="2162" w:type="dxa"/>
          </w:tcPr>
          <w:p w:rsidR="00CC4139" w:rsidRPr="007C5624" w:rsidRDefault="00CC4139" w:rsidP="00FB7A07">
            <w:pPr>
              <w:pStyle w:val="Title"/>
              <w:jc w:val="right"/>
              <w:rPr>
                <w:b w:val="0"/>
                <w:bCs/>
                <w:szCs w:val="24"/>
              </w:rPr>
            </w:pPr>
            <w:r w:rsidRPr="007C5624">
              <w:rPr>
                <w:b w:val="0"/>
                <w:bCs/>
                <w:szCs w:val="24"/>
              </w:rPr>
              <w:t>2 5058,6</w:t>
            </w:r>
          </w:p>
        </w:tc>
        <w:tc>
          <w:tcPr>
            <w:tcW w:w="1883" w:type="dxa"/>
          </w:tcPr>
          <w:p w:rsidR="00CC4139" w:rsidRPr="007C5624" w:rsidRDefault="00CC4139" w:rsidP="00FB7A07">
            <w:pPr>
              <w:pStyle w:val="Title"/>
              <w:jc w:val="right"/>
              <w:rPr>
                <w:b w:val="0"/>
                <w:bCs/>
                <w:szCs w:val="24"/>
              </w:rPr>
            </w:pPr>
            <w:r w:rsidRPr="007C5624">
              <w:rPr>
                <w:b w:val="0"/>
                <w:bCs/>
                <w:szCs w:val="24"/>
              </w:rPr>
              <w:t>29 1936,6</w:t>
            </w:r>
          </w:p>
        </w:tc>
      </w:tr>
      <w:tr w:rsidR="00CC4139" w:rsidRPr="00916F0D" w:rsidTr="00FB7A07">
        <w:tc>
          <w:tcPr>
            <w:tcW w:w="2552" w:type="dxa"/>
          </w:tcPr>
          <w:p w:rsidR="00CC4139" w:rsidRPr="007C5624" w:rsidRDefault="00CC4139" w:rsidP="00FB7A07">
            <w:pPr>
              <w:pStyle w:val="Title"/>
              <w:jc w:val="both"/>
              <w:rPr>
                <w:b w:val="0"/>
                <w:bCs/>
                <w:szCs w:val="24"/>
              </w:rPr>
            </w:pPr>
            <w:r w:rsidRPr="007C5624">
              <w:rPr>
                <w:b w:val="0"/>
                <w:bCs/>
                <w:szCs w:val="24"/>
              </w:rPr>
              <w:t>Итого</w:t>
            </w:r>
          </w:p>
        </w:tc>
        <w:tc>
          <w:tcPr>
            <w:tcW w:w="1895" w:type="dxa"/>
          </w:tcPr>
          <w:p w:rsidR="00CC4139" w:rsidRPr="007C5624" w:rsidRDefault="00CC4139" w:rsidP="00FB7A07">
            <w:pPr>
              <w:pStyle w:val="Title"/>
              <w:jc w:val="right"/>
              <w:rPr>
                <w:b w:val="0"/>
                <w:bCs/>
                <w:szCs w:val="24"/>
              </w:rPr>
            </w:pPr>
            <w:r w:rsidRPr="007C5624">
              <w:rPr>
                <w:b w:val="0"/>
                <w:bCs/>
                <w:szCs w:val="24"/>
              </w:rPr>
              <w:t>13 494,3</w:t>
            </w:r>
          </w:p>
        </w:tc>
        <w:tc>
          <w:tcPr>
            <w:tcW w:w="1775" w:type="dxa"/>
          </w:tcPr>
          <w:p w:rsidR="00CC4139" w:rsidRPr="007C5624" w:rsidRDefault="00CC4139" w:rsidP="00FB7A07">
            <w:pPr>
              <w:pStyle w:val="Title"/>
              <w:jc w:val="right"/>
              <w:rPr>
                <w:b w:val="0"/>
                <w:bCs/>
                <w:szCs w:val="24"/>
              </w:rPr>
            </w:pPr>
            <w:r w:rsidRPr="007C5624">
              <w:rPr>
                <w:b w:val="0"/>
                <w:bCs/>
                <w:szCs w:val="24"/>
              </w:rPr>
              <w:t>13 494,3</w:t>
            </w:r>
          </w:p>
        </w:tc>
        <w:tc>
          <w:tcPr>
            <w:tcW w:w="2162" w:type="dxa"/>
          </w:tcPr>
          <w:p w:rsidR="00CC4139" w:rsidRPr="007C5624" w:rsidRDefault="00CC4139" w:rsidP="00FB7A07">
            <w:pPr>
              <w:pStyle w:val="Title"/>
              <w:jc w:val="right"/>
              <w:rPr>
                <w:b w:val="0"/>
                <w:bCs/>
                <w:szCs w:val="24"/>
              </w:rPr>
            </w:pPr>
            <w:r w:rsidRPr="007C5624">
              <w:rPr>
                <w:b w:val="0"/>
                <w:bCs/>
                <w:szCs w:val="24"/>
              </w:rPr>
              <w:t>4 499,8</w:t>
            </w:r>
          </w:p>
        </w:tc>
        <w:tc>
          <w:tcPr>
            <w:tcW w:w="1883" w:type="dxa"/>
          </w:tcPr>
          <w:p w:rsidR="00CC4139" w:rsidRPr="007C5624" w:rsidRDefault="00CC4139" w:rsidP="00FB7A07">
            <w:pPr>
              <w:pStyle w:val="Title"/>
              <w:jc w:val="right"/>
              <w:rPr>
                <w:b w:val="0"/>
                <w:bCs/>
                <w:szCs w:val="24"/>
              </w:rPr>
            </w:pPr>
            <w:r w:rsidRPr="007C5624">
              <w:rPr>
                <w:b w:val="0"/>
                <w:bCs/>
                <w:szCs w:val="24"/>
              </w:rPr>
              <w:t>49 558,2</w:t>
            </w:r>
          </w:p>
        </w:tc>
      </w:tr>
    </w:tbl>
    <w:p w:rsidR="00CC4139" w:rsidRDefault="00CC4139" w:rsidP="00F95F4A">
      <w:pPr>
        <w:pStyle w:val="Title"/>
        <w:ind w:left="709"/>
        <w:jc w:val="both"/>
        <w:rPr>
          <w:b w:val="0"/>
          <w:bCs/>
          <w:sz w:val="28"/>
        </w:rPr>
      </w:pPr>
    </w:p>
    <w:p w:rsidR="00CC4139" w:rsidRPr="00916F0D" w:rsidRDefault="00CC4139" w:rsidP="00F95F4A">
      <w:pPr>
        <w:pStyle w:val="Title"/>
        <w:ind w:firstLine="709"/>
        <w:jc w:val="both"/>
        <w:rPr>
          <w:b w:val="0"/>
          <w:bCs/>
          <w:sz w:val="28"/>
        </w:rPr>
      </w:pPr>
      <w:r>
        <w:rPr>
          <w:b w:val="0"/>
          <w:bCs/>
          <w:sz w:val="28"/>
        </w:rPr>
        <w:t>Фактически освоено бюджетных средств 31 291 тыс. рублей (99,4%). Остаток неиспользованных средств составил 197,5 тыс. рублей, в том числе средства федерального бюджета – 84,6 тыс. рублей, средства краевого бюджета – 84,6 тыс. рублей, средства местного бюджета – 28,3 тыс. рублей.</w:t>
      </w:r>
    </w:p>
    <w:p w:rsidR="00CC4139" w:rsidRPr="002A1990" w:rsidRDefault="00CC4139" w:rsidP="00F95F4A">
      <w:pPr>
        <w:pStyle w:val="Title"/>
        <w:ind w:firstLine="709"/>
        <w:jc w:val="both"/>
        <w:rPr>
          <w:b w:val="0"/>
          <w:bCs/>
          <w:sz w:val="28"/>
        </w:rPr>
      </w:pPr>
      <w:r w:rsidRPr="002A1990">
        <w:rPr>
          <w:b w:val="0"/>
          <w:bCs/>
          <w:sz w:val="28"/>
        </w:rPr>
        <w:t>Для расчета размера субсидий, предоставляемых гражданам из бюджета Пермского края на строительство и приобретение жилья, распоряжениями Правительства Пермского края от 02.12.2011 № 233-рп</w:t>
      </w:r>
      <w:r w:rsidRPr="002A1990">
        <w:rPr>
          <w:rStyle w:val="FootnoteReference"/>
          <w:b w:val="0"/>
          <w:bCs/>
          <w:sz w:val="28"/>
        </w:rPr>
        <w:footnoteReference w:id="2"/>
      </w:r>
      <w:r w:rsidRPr="002A1990">
        <w:rPr>
          <w:b w:val="0"/>
          <w:bCs/>
          <w:sz w:val="28"/>
        </w:rPr>
        <w:t xml:space="preserve"> и от 16.01.2013 № 11-рп</w:t>
      </w:r>
      <w:r w:rsidRPr="002A1990">
        <w:rPr>
          <w:rStyle w:val="FootnoteReference"/>
          <w:b w:val="0"/>
          <w:bCs/>
          <w:sz w:val="28"/>
        </w:rPr>
        <w:footnoteReference w:id="3"/>
      </w:r>
      <w:r w:rsidRPr="002A1990">
        <w:rPr>
          <w:b w:val="0"/>
          <w:bCs/>
          <w:sz w:val="28"/>
        </w:rPr>
        <w:t xml:space="preserve"> </w:t>
      </w:r>
      <w:r>
        <w:rPr>
          <w:b w:val="0"/>
          <w:bCs/>
          <w:sz w:val="28"/>
        </w:rPr>
        <w:t>Кунгур</w:t>
      </w:r>
      <w:r w:rsidRPr="002A1990">
        <w:rPr>
          <w:b w:val="0"/>
          <w:bCs/>
          <w:sz w:val="28"/>
        </w:rPr>
        <w:t xml:space="preserve">скому муниципальному району на 1 квартал 2012 года утверждена средняя рыночная стоимость 1 квадратного метра общей площади жилья в размере </w:t>
      </w:r>
      <w:r>
        <w:rPr>
          <w:b w:val="0"/>
          <w:bCs/>
          <w:sz w:val="28"/>
        </w:rPr>
        <w:t>17</w:t>
      </w:r>
      <w:r w:rsidRPr="002A1990">
        <w:rPr>
          <w:b w:val="0"/>
          <w:bCs/>
          <w:sz w:val="28"/>
        </w:rPr>
        <w:t> </w:t>
      </w:r>
      <w:r>
        <w:rPr>
          <w:b w:val="0"/>
          <w:bCs/>
          <w:sz w:val="28"/>
        </w:rPr>
        <w:t>365</w:t>
      </w:r>
      <w:r w:rsidRPr="002A1990">
        <w:rPr>
          <w:b w:val="0"/>
          <w:bCs/>
          <w:sz w:val="28"/>
        </w:rPr>
        <w:t> руб., на 1 квартал 2013 года – корректирующий коэффициент 1,</w:t>
      </w:r>
      <w:r>
        <w:rPr>
          <w:b w:val="0"/>
          <w:bCs/>
          <w:sz w:val="28"/>
        </w:rPr>
        <w:t>166</w:t>
      </w:r>
      <w:r w:rsidRPr="002A1990">
        <w:rPr>
          <w:b w:val="0"/>
          <w:bCs/>
          <w:sz w:val="28"/>
        </w:rPr>
        <w:t xml:space="preserve"> и средняя рыночная стоимость 1 квадратного метра общей площади жилья в размере </w:t>
      </w:r>
      <w:r>
        <w:rPr>
          <w:b w:val="0"/>
          <w:bCs/>
          <w:sz w:val="28"/>
        </w:rPr>
        <w:t>22 937</w:t>
      </w:r>
      <w:r w:rsidRPr="002A1990">
        <w:rPr>
          <w:b w:val="0"/>
          <w:bCs/>
          <w:sz w:val="28"/>
        </w:rPr>
        <w:t xml:space="preserve"> руб. </w:t>
      </w:r>
    </w:p>
    <w:p w:rsidR="00CC4139" w:rsidRPr="002A1990" w:rsidRDefault="00CC4139" w:rsidP="00F95F4A">
      <w:pPr>
        <w:pStyle w:val="Title"/>
        <w:ind w:firstLine="709"/>
        <w:jc w:val="both"/>
        <w:rPr>
          <w:b w:val="0"/>
          <w:bCs/>
          <w:sz w:val="28"/>
        </w:rPr>
      </w:pPr>
    </w:p>
    <w:p w:rsidR="00CC4139" w:rsidRPr="00CD35AB" w:rsidRDefault="00CC4139" w:rsidP="00F95F4A">
      <w:pPr>
        <w:pStyle w:val="Title"/>
        <w:ind w:firstLine="709"/>
        <w:jc w:val="both"/>
        <w:rPr>
          <w:b w:val="0"/>
          <w:bCs/>
          <w:sz w:val="28"/>
        </w:rPr>
      </w:pPr>
      <w:r w:rsidRPr="002A1990">
        <w:rPr>
          <w:b w:val="0"/>
          <w:bCs/>
          <w:sz w:val="28"/>
        </w:rPr>
        <w:t>Фактически сложившаяся средняя стоимость 1 квадратного метра общей площади строящегося (приобретенного) жилья в</w:t>
      </w:r>
      <w:r w:rsidRPr="00203DC2">
        <w:rPr>
          <w:b w:val="0"/>
          <w:bCs/>
          <w:color w:val="00B0F0"/>
          <w:sz w:val="28"/>
        </w:rPr>
        <w:t xml:space="preserve"> </w:t>
      </w:r>
      <w:r w:rsidRPr="002A1990">
        <w:rPr>
          <w:b w:val="0"/>
          <w:bCs/>
          <w:sz w:val="28"/>
        </w:rPr>
        <w:t xml:space="preserve">Кунгурском муниципальном районе за счет социальных выплат и собственных средств получателей социальных выплат сложилась в 2012 году </w:t>
      </w:r>
      <w:r w:rsidRPr="00F22DA4">
        <w:rPr>
          <w:b w:val="0"/>
          <w:bCs/>
          <w:sz w:val="28"/>
        </w:rPr>
        <w:t xml:space="preserve">в размере </w:t>
      </w:r>
      <w:r>
        <w:rPr>
          <w:b w:val="0"/>
          <w:bCs/>
          <w:sz w:val="28"/>
        </w:rPr>
        <w:t>18 197,5</w:t>
      </w:r>
      <w:r w:rsidRPr="00F22DA4">
        <w:rPr>
          <w:b w:val="0"/>
          <w:bCs/>
          <w:sz w:val="28"/>
        </w:rPr>
        <w:t xml:space="preserve"> руб. (</w:t>
      </w:r>
      <w:r>
        <w:rPr>
          <w:b w:val="0"/>
          <w:bCs/>
          <w:sz w:val="28"/>
        </w:rPr>
        <w:t>бол</w:t>
      </w:r>
      <w:r w:rsidRPr="00F22DA4">
        <w:rPr>
          <w:b w:val="0"/>
          <w:bCs/>
          <w:sz w:val="28"/>
        </w:rPr>
        <w:t xml:space="preserve">ьше на </w:t>
      </w:r>
      <w:r>
        <w:rPr>
          <w:b w:val="0"/>
          <w:bCs/>
          <w:sz w:val="28"/>
        </w:rPr>
        <w:t>4,8</w:t>
      </w:r>
      <w:r w:rsidRPr="00F22DA4">
        <w:rPr>
          <w:b w:val="0"/>
          <w:bCs/>
          <w:sz w:val="28"/>
        </w:rPr>
        <w:t>% утвержденной средней рыночной стоимости 1 кв. м. общей площади жилья Кунгурскому муниципальному району в 2012 году</w:t>
      </w:r>
      <w:r w:rsidRPr="00CD35AB">
        <w:rPr>
          <w:b w:val="0"/>
          <w:bCs/>
          <w:sz w:val="28"/>
        </w:rPr>
        <w:t>), в 2013 году – 22 069,2 руб. (меньше на 3,8% в 2013 году соответственно):</w:t>
      </w:r>
    </w:p>
    <w:p w:rsidR="00CC4139" w:rsidRPr="00203DC2" w:rsidRDefault="00CC4139" w:rsidP="00F95F4A">
      <w:pPr>
        <w:pStyle w:val="Title"/>
        <w:ind w:firstLine="709"/>
        <w:jc w:val="both"/>
        <w:rPr>
          <w:b w:val="0"/>
          <w:bCs/>
          <w:color w:val="00B0F0"/>
          <w:sz w:val="2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1559"/>
        <w:gridCol w:w="1347"/>
        <w:gridCol w:w="1488"/>
        <w:gridCol w:w="2126"/>
        <w:gridCol w:w="1418"/>
      </w:tblGrid>
      <w:tr w:rsidR="00CC4139" w:rsidRPr="00203DC2" w:rsidTr="00FB7A07">
        <w:tc>
          <w:tcPr>
            <w:tcW w:w="2411" w:type="dxa"/>
            <w:vMerge w:val="restart"/>
          </w:tcPr>
          <w:p w:rsidR="00CC4139" w:rsidRPr="007C5624" w:rsidRDefault="00CC4139" w:rsidP="00FB7A07">
            <w:pPr>
              <w:pStyle w:val="Title"/>
              <w:rPr>
                <w:bCs/>
                <w:i/>
                <w:sz w:val="22"/>
                <w:szCs w:val="22"/>
              </w:rPr>
            </w:pPr>
            <w:r w:rsidRPr="007C5624">
              <w:rPr>
                <w:bCs/>
                <w:i/>
                <w:sz w:val="22"/>
                <w:szCs w:val="22"/>
              </w:rPr>
              <w:t>Категория получателей социальной выплаты</w:t>
            </w:r>
          </w:p>
        </w:tc>
        <w:tc>
          <w:tcPr>
            <w:tcW w:w="1559" w:type="dxa"/>
            <w:vMerge w:val="restart"/>
          </w:tcPr>
          <w:p w:rsidR="00CC4139" w:rsidRPr="007C5624" w:rsidRDefault="00CC4139" w:rsidP="00FB7A07">
            <w:pPr>
              <w:pStyle w:val="Title"/>
              <w:rPr>
                <w:bCs/>
                <w:i/>
                <w:sz w:val="22"/>
                <w:szCs w:val="22"/>
              </w:rPr>
            </w:pPr>
            <w:r w:rsidRPr="007C5624">
              <w:rPr>
                <w:bCs/>
                <w:i/>
                <w:sz w:val="22"/>
                <w:szCs w:val="22"/>
              </w:rPr>
              <w:t>Количество получателей социальных выплат, чел</w:t>
            </w:r>
          </w:p>
        </w:tc>
        <w:tc>
          <w:tcPr>
            <w:tcW w:w="2835" w:type="dxa"/>
            <w:gridSpan w:val="2"/>
          </w:tcPr>
          <w:p w:rsidR="00CC4139" w:rsidRPr="007C5624" w:rsidRDefault="00CC4139" w:rsidP="00FB7A07">
            <w:pPr>
              <w:pStyle w:val="Title"/>
              <w:rPr>
                <w:bCs/>
                <w:i/>
                <w:sz w:val="22"/>
                <w:szCs w:val="22"/>
              </w:rPr>
            </w:pPr>
            <w:r w:rsidRPr="007C5624">
              <w:rPr>
                <w:bCs/>
                <w:i/>
                <w:sz w:val="22"/>
                <w:szCs w:val="22"/>
              </w:rPr>
              <w:t>Общая стоимость жилья (соц. Выплаты + собственные средства), тыс. рублей</w:t>
            </w:r>
          </w:p>
        </w:tc>
        <w:tc>
          <w:tcPr>
            <w:tcW w:w="2126" w:type="dxa"/>
            <w:vMerge w:val="restart"/>
          </w:tcPr>
          <w:p w:rsidR="00CC4139" w:rsidRPr="007C5624" w:rsidRDefault="00CC4139" w:rsidP="00FB7A07">
            <w:pPr>
              <w:pStyle w:val="Title"/>
              <w:rPr>
                <w:bCs/>
                <w:i/>
                <w:sz w:val="22"/>
                <w:szCs w:val="22"/>
              </w:rPr>
            </w:pPr>
            <w:r w:rsidRPr="007C5624">
              <w:rPr>
                <w:bCs/>
                <w:i/>
                <w:sz w:val="22"/>
                <w:szCs w:val="22"/>
              </w:rPr>
              <w:t xml:space="preserve">Общая площадь строительства (приобретения) жилья (планируемая к воду + введенная), </w:t>
            </w:r>
            <w:r w:rsidRPr="007C5624">
              <w:rPr>
                <w:bCs/>
                <w:i/>
                <w:sz w:val="22"/>
                <w:szCs w:val="22"/>
              </w:rPr>
              <w:pgNum/>
            </w:r>
            <w:r w:rsidRPr="007C5624">
              <w:rPr>
                <w:bCs/>
                <w:i/>
                <w:sz w:val="22"/>
                <w:szCs w:val="22"/>
              </w:rPr>
              <w:t>В. м.</w:t>
            </w:r>
          </w:p>
        </w:tc>
        <w:tc>
          <w:tcPr>
            <w:tcW w:w="1418" w:type="dxa"/>
            <w:vMerge w:val="restart"/>
          </w:tcPr>
          <w:p w:rsidR="00CC4139" w:rsidRPr="007C5624" w:rsidRDefault="00CC4139" w:rsidP="00FB7A07">
            <w:pPr>
              <w:pStyle w:val="Title"/>
              <w:rPr>
                <w:bCs/>
                <w:i/>
                <w:sz w:val="22"/>
                <w:szCs w:val="22"/>
              </w:rPr>
            </w:pPr>
            <w:r w:rsidRPr="007C5624">
              <w:rPr>
                <w:bCs/>
                <w:i/>
                <w:sz w:val="22"/>
                <w:szCs w:val="22"/>
              </w:rPr>
              <w:t>Средняя стоимость 1 кв. м. общей площади жилья, руб.</w:t>
            </w:r>
          </w:p>
        </w:tc>
      </w:tr>
      <w:tr w:rsidR="00CC4139" w:rsidRPr="00203DC2" w:rsidTr="00FB7A07">
        <w:tc>
          <w:tcPr>
            <w:tcW w:w="2411" w:type="dxa"/>
            <w:vMerge/>
          </w:tcPr>
          <w:p w:rsidR="00CC4139" w:rsidRPr="007C5624" w:rsidRDefault="00CC4139" w:rsidP="00FB7A07">
            <w:pPr>
              <w:pStyle w:val="Title"/>
              <w:rPr>
                <w:bCs/>
                <w:i/>
                <w:color w:val="00B0F0"/>
                <w:sz w:val="22"/>
                <w:szCs w:val="22"/>
              </w:rPr>
            </w:pPr>
          </w:p>
        </w:tc>
        <w:tc>
          <w:tcPr>
            <w:tcW w:w="1559" w:type="dxa"/>
            <w:vMerge/>
          </w:tcPr>
          <w:p w:rsidR="00CC4139" w:rsidRPr="007C5624" w:rsidRDefault="00CC4139" w:rsidP="00FB7A07">
            <w:pPr>
              <w:pStyle w:val="Title"/>
              <w:rPr>
                <w:bCs/>
                <w:i/>
                <w:color w:val="00B0F0"/>
                <w:sz w:val="22"/>
                <w:szCs w:val="22"/>
              </w:rPr>
            </w:pPr>
          </w:p>
        </w:tc>
        <w:tc>
          <w:tcPr>
            <w:tcW w:w="1347" w:type="dxa"/>
          </w:tcPr>
          <w:p w:rsidR="00CC4139" w:rsidRPr="007C5624" w:rsidRDefault="00CC4139" w:rsidP="00FB7A07">
            <w:pPr>
              <w:pStyle w:val="Title"/>
              <w:rPr>
                <w:bCs/>
                <w:i/>
                <w:sz w:val="22"/>
                <w:szCs w:val="22"/>
              </w:rPr>
            </w:pPr>
            <w:r w:rsidRPr="007C5624">
              <w:rPr>
                <w:bCs/>
                <w:i/>
                <w:sz w:val="22"/>
                <w:szCs w:val="22"/>
              </w:rPr>
              <w:t>Всего</w:t>
            </w:r>
          </w:p>
        </w:tc>
        <w:tc>
          <w:tcPr>
            <w:tcW w:w="1488" w:type="dxa"/>
          </w:tcPr>
          <w:p w:rsidR="00CC4139" w:rsidRPr="007C5624" w:rsidRDefault="00CC4139" w:rsidP="00FB7A07">
            <w:pPr>
              <w:pStyle w:val="Title"/>
              <w:rPr>
                <w:bCs/>
                <w:i/>
                <w:sz w:val="22"/>
                <w:szCs w:val="22"/>
              </w:rPr>
            </w:pPr>
            <w:r w:rsidRPr="007C5624">
              <w:rPr>
                <w:bCs/>
                <w:i/>
                <w:sz w:val="22"/>
                <w:szCs w:val="22"/>
              </w:rPr>
              <w:t>в т.ч. доля собственных средств, %</w:t>
            </w:r>
          </w:p>
        </w:tc>
        <w:tc>
          <w:tcPr>
            <w:tcW w:w="2126" w:type="dxa"/>
            <w:vMerge/>
          </w:tcPr>
          <w:p w:rsidR="00CC4139" w:rsidRPr="007C5624" w:rsidRDefault="00CC4139" w:rsidP="00FB7A07">
            <w:pPr>
              <w:pStyle w:val="Title"/>
              <w:rPr>
                <w:bCs/>
                <w:i/>
                <w:color w:val="00B0F0"/>
                <w:sz w:val="22"/>
                <w:szCs w:val="22"/>
              </w:rPr>
            </w:pPr>
          </w:p>
        </w:tc>
        <w:tc>
          <w:tcPr>
            <w:tcW w:w="1418" w:type="dxa"/>
            <w:vMerge/>
          </w:tcPr>
          <w:p w:rsidR="00CC4139" w:rsidRPr="007C5624" w:rsidRDefault="00CC4139" w:rsidP="00FB7A07">
            <w:pPr>
              <w:pStyle w:val="Title"/>
              <w:rPr>
                <w:bCs/>
                <w:i/>
                <w:color w:val="00B0F0"/>
                <w:sz w:val="22"/>
                <w:szCs w:val="22"/>
              </w:rPr>
            </w:pPr>
          </w:p>
        </w:tc>
      </w:tr>
      <w:tr w:rsidR="00CC4139" w:rsidRPr="00203DC2" w:rsidTr="00FB7A07">
        <w:tc>
          <w:tcPr>
            <w:tcW w:w="10349" w:type="dxa"/>
            <w:gridSpan w:val="6"/>
          </w:tcPr>
          <w:p w:rsidR="00CC4139" w:rsidRPr="007C5624" w:rsidRDefault="00CC4139" w:rsidP="00FB7A07">
            <w:pPr>
              <w:pStyle w:val="Title"/>
              <w:jc w:val="both"/>
              <w:rPr>
                <w:bCs/>
                <w:i/>
                <w:sz w:val="22"/>
                <w:szCs w:val="22"/>
              </w:rPr>
            </w:pPr>
            <w:r w:rsidRPr="007C5624">
              <w:rPr>
                <w:bCs/>
                <w:i/>
                <w:sz w:val="22"/>
                <w:szCs w:val="22"/>
              </w:rPr>
              <w:t>2012 год</w:t>
            </w:r>
          </w:p>
        </w:tc>
      </w:tr>
      <w:tr w:rsidR="00CC4139" w:rsidRPr="00203DC2" w:rsidTr="00FB7A07">
        <w:tc>
          <w:tcPr>
            <w:tcW w:w="2411" w:type="dxa"/>
          </w:tcPr>
          <w:p w:rsidR="00CC4139" w:rsidRPr="007C5624" w:rsidRDefault="00CC4139" w:rsidP="00FB7A07">
            <w:pPr>
              <w:pStyle w:val="Title"/>
              <w:jc w:val="left"/>
              <w:rPr>
                <w:b w:val="0"/>
                <w:bCs/>
                <w:sz w:val="22"/>
                <w:szCs w:val="22"/>
              </w:rPr>
            </w:pPr>
            <w:r w:rsidRPr="007C5624">
              <w:rPr>
                <w:b w:val="0"/>
                <w:bCs/>
                <w:sz w:val="22"/>
                <w:szCs w:val="22"/>
              </w:rPr>
              <w:t>Молодые семьи, молодые специалисты</w:t>
            </w:r>
          </w:p>
        </w:tc>
        <w:tc>
          <w:tcPr>
            <w:tcW w:w="1559" w:type="dxa"/>
          </w:tcPr>
          <w:p w:rsidR="00CC4139" w:rsidRPr="007C5624" w:rsidRDefault="00CC4139" w:rsidP="00FB7A07">
            <w:pPr>
              <w:pStyle w:val="Title"/>
              <w:jc w:val="right"/>
              <w:rPr>
                <w:b w:val="0"/>
                <w:bCs/>
                <w:sz w:val="22"/>
                <w:szCs w:val="22"/>
              </w:rPr>
            </w:pPr>
            <w:r w:rsidRPr="007C5624">
              <w:rPr>
                <w:b w:val="0"/>
                <w:bCs/>
                <w:sz w:val="22"/>
                <w:szCs w:val="22"/>
              </w:rPr>
              <w:t>13</w:t>
            </w:r>
          </w:p>
        </w:tc>
        <w:tc>
          <w:tcPr>
            <w:tcW w:w="1347" w:type="dxa"/>
          </w:tcPr>
          <w:p w:rsidR="00CC4139" w:rsidRPr="007C5624" w:rsidRDefault="00CC4139" w:rsidP="00FB7A07">
            <w:pPr>
              <w:pStyle w:val="Title"/>
              <w:jc w:val="right"/>
              <w:rPr>
                <w:b w:val="0"/>
                <w:bCs/>
                <w:sz w:val="22"/>
                <w:szCs w:val="22"/>
              </w:rPr>
            </w:pPr>
            <w:r w:rsidRPr="007C5624">
              <w:rPr>
                <w:b w:val="0"/>
                <w:bCs/>
                <w:sz w:val="22"/>
                <w:szCs w:val="22"/>
              </w:rPr>
              <w:t>18 081,0</w:t>
            </w:r>
          </w:p>
        </w:tc>
        <w:tc>
          <w:tcPr>
            <w:tcW w:w="1488" w:type="dxa"/>
          </w:tcPr>
          <w:p w:rsidR="00CC4139" w:rsidRPr="007C5624" w:rsidRDefault="00CC4139" w:rsidP="00FB7A07">
            <w:pPr>
              <w:pStyle w:val="Title"/>
              <w:jc w:val="right"/>
              <w:rPr>
                <w:b w:val="0"/>
                <w:bCs/>
                <w:sz w:val="22"/>
                <w:szCs w:val="22"/>
              </w:rPr>
            </w:pPr>
            <w:r w:rsidRPr="007C5624">
              <w:rPr>
                <w:b w:val="0"/>
                <w:bCs/>
                <w:sz w:val="22"/>
                <w:szCs w:val="22"/>
              </w:rPr>
              <w:t>56,8</w:t>
            </w:r>
          </w:p>
        </w:tc>
        <w:tc>
          <w:tcPr>
            <w:tcW w:w="2126" w:type="dxa"/>
          </w:tcPr>
          <w:p w:rsidR="00CC4139" w:rsidRPr="007C5624" w:rsidRDefault="00CC4139" w:rsidP="00FB7A07">
            <w:pPr>
              <w:pStyle w:val="Title"/>
              <w:jc w:val="right"/>
              <w:rPr>
                <w:b w:val="0"/>
                <w:bCs/>
                <w:sz w:val="22"/>
                <w:szCs w:val="22"/>
              </w:rPr>
            </w:pPr>
            <w:r w:rsidRPr="007C5624">
              <w:rPr>
                <w:b w:val="0"/>
                <w:bCs/>
                <w:sz w:val="22"/>
                <w:szCs w:val="22"/>
              </w:rPr>
              <w:t>993,6</w:t>
            </w:r>
          </w:p>
        </w:tc>
        <w:tc>
          <w:tcPr>
            <w:tcW w:w="1418" w:type="dxa"/>
          </w:tcPr>
          <w:p w:rsidR="00CC4139" w:rsidRPr="007C5624" w:rsidRDefault="00CC4139" w:rsidP="00FB7A07">
            <w:pPr>
              <w:pStyle w:val="Title"/>
              <w:jc w:val="right"/>
              <w:rPr>
                <w:b w:val="0"/>
                <w:bCs/>
                <w:sz w:val="22"/>
                <w:szCs w:val="22"/>
              </w:rPr>
            </w:pPr>
            <w:r w:rsidRPr="007C5624">
              <w:rPr>
                <w:b w:val="0"/>
                <w:bCs/>
                <w:sz w:val="22"/>
                <w:szCs w:val="22"/>
              </w:rPr>
              <w:t>18 197,5</w:t>
            </w:r>
          </w:p>
        </w:tc>
      </w:tr>
      <w:tr w:rsidR="00CC4139" w:rsidRPr="00203DC2" w:rsidTr="00FB7A07">
        <w:tc>
          <w:tcPr>
            <w:tcW w:w="10349" w:type="dxa"/>
            <w:gridSpan w:val="6"/>
          </w:tcPr>
          <w:p w:rsidR="00CC4139" w:rsidRPr="007C5624" w:rsidRDefault="00CC4139" w:rsidP="00FB7A07">
            <w:pPr>
              <w:pStyle w:val="Title"/>
              <w:jc w:val="both"/>
              <w:rPr>
                <w:b w:val="0"/>
                <w:bCs/>
                <w:sz w:val="22"/>
                <w:szCs w:val="22"/>
              </w:rPr>
            </w:pPr>
            <w:r w:rsidRPr="007C5624">
              <w:rPr>
                <w:bCs/>
                <w:i/>
                <w:sz w:val="22"/>
                <w:szCs w:val="22"/>
              </w:rPr>
              <w:t>2013 год</w:t>
            </w:r>
          </w:p>
        </w:tc>
      </w:tr>
      <w:tr w:rsidR="00CC4139" w:rsidRPr="00203DC2" w:rsidTr="00FB7A07">
        <w:tc>
          <w:tcPr>
            <w:tcW w:w="2411" w:type="dxa"/>
          </w:tcPr>
          <w:p w:rsidR="00CC4139" w:rsidRPr="007C5624" w:rsidRDefault="00CC4139" w:rsidP="00FB7A07">
            <w:pPr>
              <w:pStyle w:val="Title"/>
              <w:jc w:val="both"/>
              <w:rPr>
                <w:b w:val="0"/>
                <w:bCs/>
                <w:sz w:val="22"/>
                <w:szCs w:val="22"/>
              </w:rPr>
            </w:pPr>
            <w:r w:rsidRPr="007C5624">
              <w:rPr>
                <w:b w:val="0"/>
                <w:bCs/>
                <w:sz w:val="22"/>
                <w:szCs w:val="22"/>
              </w:rPr>
              <w:t xml:space="preserve">Граждане </w:t>
            </w:r>
          </w:p>
        </w:tc>
        <w:tc>
          <w:tcPr>
            <w:tcW w:w="1559" w:type="dxa"/>
          </w:tcPr>
          <w:p w:rsidR="00CC4139" w:rsidRPr="007C5624" w:rsidRDefault="00CC4139" w:rsidP="00FB7A07">
            <w:pPr>
              <w:pStyle w:val="Title"/>
              <w:jc w:val="right"/>
              <w:rPr>
                <w:b w:val="0"/>
                <w:bCs/>
                <w:sz w:val="22"/>
                <w:szCs w:val="22"/>
              </w:rPr>
            </w:pPr>
            <w:r w:rsidRPr="007C5624">
              <w:rPr>
                <w:b w:val="0"/>
                <w:bCs/>
                <w:sz w:val="22"/>
                <w:szCs w:val="22"/>
              </w:rPr>
              <w:t>20</w:t>
            </w:r>
          </w:p>
        </w:tc>
        <w:tc>
          <w:tcPr>
            <w:tcW w:w="1347" w:type="dxa"/>
          </w:tcPr>
          <w:p w:rsidR="00CC4139" w:rsidRPr="007C5624" w:rsidRDefault="00CC4139" w:rsidP="00FB7A07">
            <w:pPr>
              <w:pStyle w:val="Title"/>
              <w:jc w:val="right"/>
              <w:rPr>
                <w:b w:val="0"/>
                <w:bCs/>
                <w:sz w:val="22"/>
                <w:szCs w:val="22"/>
              </w:rPr>
            </w:pPr>
            <w:r w:rsidRPr="007C5624">
              <w:rPr>
                <w:b w:val="0"/>
                <w:bCs/>
                <w:sz w:val="22"/>
                <w:szCs w:val="22"/>
              </w:rPr>
              <w:t>34 324,4</w:t>
            </w:r>
          </w:p>
        </w:tc>
        <w:tc>
          <w:tcPr>
            <w:tcW w:w="1488" w:type="dxa"/>
          </w:tcPr>
          <w:p w:rsidR="00CC4139" w:rsidRPr="007C5624" w:rsidRDefault="00CC4139" w:rsidP="00FB7A07">
            <w:pPr>
              <w:pStyle w:val="Title"/>
              <w:jc w:val="right"/>
              <w:rPr>
                <w:b w:val="0"/>
                <w:bCs/>
                <w:sz w:val="22"/>
                <w:szCs w:val="22"/>
              </w:rPr>
            </w:pPr>
            <w:r w:rsidRPr="007C5624">
              <w:rPr>
                <w:b w:val="0"/>
                <w:bCs/>
                <w:sz w:val="22"/>
                <w:szCs w:val="22"/>
              </w:rPr>
              <w:t>59,3</w:t>
            </w:r>
          </w:p>
        </w:tc>
        <w:tc>
          <w:tcPr>
            <w:tcW w:w="2126" w:type="dxa"/>
          </w:tcPr>
          <w:p w:rsidR="00CC4139" w:rsidRPr="007C5624" w:rsidRDefault="00CC4139" w:rsidP="00FB7A07">
            <w:pPr>
              <w:pStyle w:val="Title"/>
              <w:jc w:val="right"/>
              <w:rPr>
                <w:b w:val="0"/>
                <w:bCs/>
                <w:color w:val="00B0F0"/>
                <w:sz w:val="22"/>
                <w:szCs w:val="22"/>
              </w:rPr>
            </w:pPr>
            <w:r w:rsidRPr="007C5624">
              <w:rPr>
                <w:b w:val="0"/>
                <w:bCs/>
                <w:sz w:val="22"/>
                <w:szCs w:val="22"/>
              </w:rPr>
              <w:t>1 562,2</w:t>
            </w:r>
          </w:p>
        </w:tc>
        <w:tc>
          <w:tcPr>
            <w:tcW w:w="1418" w:type="dxa"/>
          </w:tcPr>
          <w:p w:rsidR="00CC4139" w:rsidRPr="007C5624" w:rsidRDefault="00CC4139" w:rsidP="00FB7A07">
            <w:pPr>
              <w:pStyle w:val="Title"/>
              <w:jc w:val="right"/>
              <w:rPr>
                <w:b w:val="0"/>
                <w:bCs/>
                <w:sz w:val="22"/>
                <w:szCs w:val="22"/>
              </w:rPr>
            </w:pPr>
            <w:r w:rsidRPr="007C5624">
              <w:rPr>
                <w:b w:val="0"/>
                <w:bCs/>
                <w:sz w:val="22"/>
                <w:szCs w:val="22"/>
              </w:rPr>
              <w:t>21 971,8</w:t>
            </w:r>
          </w:p>
        </w:tc>
      </w:tr>
      <w:tr w:rsidR="00CC4139" w:rsidRPr="00203DC2" w:rsidTr="00FB7A07">
        <w:tc>
          <w:tcPr>
            <w:tcW w:w="2411" w:type="dxa"/>
          </w:tcPr>
          <w:p w:rsidR="00CC4139" w:rsidRPr="007C5624" w:rsidRDefault="00CC4139" w:rsidP="00FB7A07">
            <w:pPr>
              <w:pStyle w:val="Title"/>
              <w:jc w:val="left"/>
              <w:rPr>
                <w:b w:val="0"/>
                <w:bCs/>
                <w:sz w:val="22"/>
                <w:szCs w:val="22"/>
              </w:rPr>
            </w:pPr>
            <w:r w:rsidRPr="007C5624">
              <w:rPr>
                <w:b w:val="0"/>
                <w:bCs/>
                <w:sz w:val="22"/>
                <w:szCs w:val="22"/>
              </w:rPr>
              <w:t xml:space="preserve">Молодые семьи, молодые специалисты </w:t>
            </w:r>
          </w:p>
        </w:tc>
        <w:tc>
          <w:tcPr>
            <w:tcW w:w="1559" w:type="dxa"/>
          </w:tcPr>
          <w:p w:rsidR="00CC4139" w:rsidRPr="007C5624" w:rsidRDefault="00CC4139" w:rsidP="00FB7A07">
            <w:pPr>
              <w:pStyle w:val="Title"/>
              <w:jc w:val="right"/>
              <w:rPr>
                <w:b w:val="0"/>
                <w:bCs/>
                <w:sz w:val="22"/>
                <w:szCs w:val="22"/>
              </w:rPr>
            </w:pPr>
            <w:r w:rsidRPr="007C5624">
              <w:rPr>
                <w:b w:val="0"/>
                <w:bCs/>
                <w:sz w:val="22"/>
                <w:szCs w:val="22"/>
              </w:rPr>
              <w:t>25</w:t>
            </w:r>
          </w:p>
        </w:tc>
        <w:tc>
          <w:tcPr>
            <w:tcW w:w="1347" w:type="dxa"/>
          </w:tcPr>
          <w:p w:rsidR="00CC4139" w:rsidRPr="007C5624" w:rsidRDefault="00CC4139" w:rsidP="00FB7A07">
            <w:pPr>
              <w:pStyle w:val="Title"/>
              <w:jc w:val="right"/>
              <w:rPr>
                <w:b w:val="0"/>
                <w:bCs/>
                <w:sz w:val="22"/>
                <w:szCs w:val="22"/>
              </w:rPr>
            </w:pPr>
            <w:r w:rsidRPr="007C5624">
              <w:rPr>
                <w:b w:val="0"/>
                <w:bCs/>
                <w:sz w:val="22"/>
                <w:szCs w:val="22"/>
              </w:rPr>
              <w:t>46 722,5</w:t>
            </w:r>
          </w:p>
        </w:tc>
        <w:tc>
          <w:tcPr>
            <w:tcW w:w="1488" w:type="dxa"/>
          </w:tcPr>
          <w:p w:rsidR="00CC4139" w:rsidRPr="007C5624" w:rsidRDefault="00CC4139" w:rsidP="00FB7A07">
            <w:pPr>
              <w:pStyle w:val="Title"/>
              <w:jc w:val="right"/>
              <w:rPr>
                <w:b w:val="0"/>
                <w:bCs/>
                <w:sz w:val="22"/>
                <w:szCs w:val="22"/>
              </w:rPr>
            </w:pPr>
            <w:r w:rsidRPr="007C5624">
              <w:rPr>
                <w:b w:val="0"/>
                <w:bCs/>
                <w:sz w:val="22"/>
                <w:szCs w:val="22"/>
              </w:rPr>
              <w:t>62,5</w:t>
            </w:r>
          </w:p>
        </w:tc>
        <w:tc>
          <w:tcPr>
            <w:tcW w:w="2126" w:type="dxa"/>
          </w:tcPr>
          <w:p w:rsidR="00CC4139" w:rsidRPr="007C5624" w:rsidRDefault="00CC4139" w:rsidP="00FB7A07">
            <w:pPr>
              <w:pStyle w:val="Title"/>
              <w:jc w:val="right"/>
              <w:rPr>
                <w:b w:val="0"/>
                <w:bCs/>
                <w:sz w:val="22"/>
                <w:szCs w:val="22"/>
              </w:rPr>
            </w:pPr>
            <w:r w:rsidRPr="007C5624">
              <w:rPr>
                <w:b w:val="0"/>
                <w:bCs/>
                <w:sz w:val="22"/>
                <w:szCs w:val="22"/>
              </w:rPr>
              <w:t>2 110,2</w:t>
            </w:r>
          </w:p>
        </w:tc>
        <w:tc>
          <w:tcPr>
            <w:tcW w:w="1418" w:type="dxa"/>
          </w:tcPr>
          <w:p w:rsidR="00CC4139" w:rsidRPr="007C5624" w:rsidRDefault="00CC4139" w:rsidP="00FB7A07">
            <w:pPr>
              <w:pStyle w:val="Title"/>
              <w:jc w:val="right"/>
              <w:rPr>
                <w:b w:val="0"/>
                <w:bCs/>
                <w:sz w:val="22"/>
                <w:szCs w:val="22"/>
              </w:rPr>
            </w:pPr>
            <w:r w:rsidRPr="007C5624">
              <w:rPr>
                <w:b w:val="0"/>
                <w:bCs/>
                <w:sz w:val="22"/>
                <w:szCs w:val="22"/>
              </w:rPr>
              <w:t>22 141,3</w:t>
            </w:r>
          </w:p>
        </w:tc>
      </w:tr>
      <w:tr w:rsidR="00CC4139" w:rsidRPr="00203DC2" w:rsidTr="00FB7A07">
        <w:tc>
          <w:tcPr>
            <w:tcW w:w="2411" w:type="dxa"/>
          </w:tcPr>
          <w:p w:rsidR="00CC4139" w:rsidRPr="007C5624" w:rsidRDefault="00CC4139" w:rsidP="00FB7A07">
            <w:pPr>
              <w:pStyle w:val="Title"/>
              <w:jc w:val="left"/>
              <w:rPr>
                <w:b w:val="0"/>
                <w:bCs/>
                <w:i/>
                <w:sz w:val="22"/>
                <w:szCs w:val="22"/>
              </w:rPr>
            </w:pPr>
            <w:r w:rsidRPr="007C5624">
              <w:rPr>
                <w:b w:val="0"/>
                <w:bCs/>
                <w:i/>
                <w:sz w:val="22"/>
                <w:szCs w:val="22"/>
              </w:rPr>
              <w:t>Итого за 2013 год</w:t>
            </w:r>
          </w:p>
        </w:tc>
        <w:tc>
          <w:tcPr>
            <w:tcW w:w="1559" w:type="dxa"/>
          </w:tcPr>
          <w:p w:rsidR="00CC4139" w:rsidRPr="007C5624" w:rsidRDefault="00CC4139" w:rsidP="00FB7A07">
            <w:pPr>
              <w:pStyle w:val="Title"/>
              <w:jc w:val="right"/>
              <w:rPr>
                <w:b w:val="0"/>
                <w:bCs/>
                <w:i/>
                <w:sz w:val="22"/>
                <w:szCs w:val="22"/>
              </w:rPr>
            </w:pPr>
            <w:r w:rsidRPr="007C5624">
              <w:rPr>
                <w:b w:val="0"/>
                <w:bCs/>
                <w:i/>
                <w:sz w:val="22"/>
                <w:szCs w:val="22"/>
              </w:rPr>
              <w:t>45</w:t>
            </w:r>
          </w:p>
        </w:tc>
        <w:tc>
          <w:tcPr>
            <w:tcW w:w="1347" w:type="dxa"/>
          </w:tcPr>
          <w:p w:rsidR="00CC4139" w:rsidRPr="007C5624" w:rsidRDefault="00CC4139" w:rsidP="00FB7A07">
            <w:pPr>
              <w:pStyle w:val="Title"/>
              <w:jc w:val="right"/>
              <w:rPr>
                <w:b w:val="0"/>
                <w:bCs/>
                <w:i/>
                <w:sz w:val="22"/>
                <w:szCs w:val="22"/>
              </w:rPr>
            </w:pPr>
            <w:r w:rsidRPr="007C5624">
              <w:rPr>
                <w:b w:val="0"/>
                <w:bCs/>
                <w:i/>
                <w:sz w:val="22"/>
                <w:szCs w:val="22"/>
              </w:rPr>
              <w:t>81 046,9</w:t>
            </w:r>
          </w:p>
        </w:tc>
        <w:tc>
          <w:tcPr>
            <w:tcW w:w="1488" w:type="dxa"/>
          </w:tcPr>
          <w:p w:rsidR="00CC4139" w:rsidRPr="007C5624" w:rsidRDefault="00CC4139" w:rsidP="00FB7A07">
            <w:pPr>
              <w:pStyle w:val="Title"/>
              <w:jc w:val="right"/>
              <w:rPr>
                <w:b w:val="0"/>
                <w:bCs/>
                <w:i/>
                <w:sz w:val="22"/>
                <w:szCs w:val="22"/>
              </w:rPr>
            </w:pPr>
          </w:p>
        </w:tc>
        <w:tc>
          <w:tcPr>
            <w:tcW w:w="2126" w:type="dxa"/>
          </w:tcPr>
          <w:p w:rsidR="00CC4139" w:rsidRPr="007C5624" w:rsidRDefault="00CC4139" w:rsidP="00FB7A07">
            <w:pPr>
              <w:pStyle w:val="Title"/>
              <w:jc w:val="right"/>
              <w:rPr>
                <w:b w:val="0"/>
                <w:bCs/>
                <w:i/>
                <w:sz w:val="22"/>
                <w:szCs w:val="22"/>
              </w:rPr>
            </w:pPr>
            <w:r w:rsidRPr="007C5624">
              <w:rPr>
                <w:b w:val="0"/>
                <w:bCs/>
                <w:i/>
                <w:sz w:val="22"/>
                <w:szCs w:val="22"/>
              </w:rPr>
              <w:t>3 672,4</w:t>
            </w:r>
          </w:p>
        </w:tc>
        <w:tc>
          <w:tcPr>
            <w:tcW w:w="1418" w:type="dxa"/>
          </w:tcPr>
          <w:p w:rsidR="00CC4139" w:rsidRPr="007C5624" w:rsidRDefault="00CC4139" w:rsidP="00FB7A07">
            <w:pPr>
              <w:pStyle w:val="Title"/>
              <w:jc w:val="right"/>
              <w:rPr>
                <w:b w:val="0"/>
                <w:bCs/>
                <w:i/>
                <w:sz w:val="22"/>
                <w:szCs w:val="22"/>
              </w:rPr>
            </w:pPr>
            <w:r w:rsidRPr="007C5624">
              <w:rPr>
                <w:b w:val="0"/>
                <w:bCs/>
                <w:i/>
                <w:sz w:val="22"/>
                <w:szCs w:val="22"/>
              </w:rPr>
              <w:t>22 069,2</w:t>
            </w:r>
          </w:p>
        </w:tc>
      </w:tr>
    </w:tbl>
    <w:p w:rsidR="00CC4139" w:rsidRPr="00CD35AB" w:rsidRDefault="00CC4139" w:rsidP="00F95F4A">
      <w:pPr>
        <w:pStyle w:val="Title"/>
        <w:ind w:firstLine="709"/>
        <w:jc w:val="both"/>
        <w:rPr>
          <w:b w:val="0"/>
          <w:bCs/>
          <w:sz w:val="28"/>
        </w:rPr>
      </w:pPr>
    </w:p>
    <w:p w:rsidR="00CC4139" w:rsidRPr="00CD35AB" w:rsidRDefault="00CC4139" w:rsidP="00F95F4A">
      <w:pPr>
        <w:pStyle w:val="Title"/>
        <w:ind w:firstLine="709"/>
        <w:jc w:val="both"/>
        <w:rPr>
          <w:b w:val="0"/>
          <w:bCs/>
          <w:sz w:val="28"/>
        </w:rPr>
      </w:pPr>
      <w:r w:rsidRPr="00CD35AB">
        <w:rPr>
          <w:b w:val="0"/>
          <w:bCs/>
          <w:sz w:val="28"/>
        </w:rPr>
        <w:t>Согласно таблице доля собственных средств получателей социальных выплат составляет практически более 50% стоимости строящегося (приобретаемого) жилья в Кунгуском муниципальном районе.</w:t>
      </w:r>
    </w:p>
    <w:p w:rsidR="00CC4139" w:rsidRPr="00425A57" w:rsidRDefault="00CC4139" w:rsidP="00F95F4A">
      <w:pPr>
        <w:pStyle w:val="Title"/>
        <w:ind w:firstLine="709"/>
        <w:jc w:val="both"/>
        <w:rPr>
          <w:b w:val="0"/>
          <w:bCs/>
          <w:sz w:val="28"/>
        </w:rPr>
      </w:pPr>
    </w:p>
    <w:p w:rsidR="00CC4139" w:rsidRDefault="00CC4139" w:rsidP="00187A48">
      <w:pPr>
        <w:pStyle w:val="Title"/>
        <w:numPr>
          <w:ilvl w:val="1"/>
          <w:numId w:val="4"/>
        </w:numPr>
        <w:ind w:left="142" w:hanging="142"/>
        <w:jc w:val="both"/>
        <w:rPr>
          <w:b w:val="0"/>
          <w:bCs/>
          <w:sz w:val="28"/>
        </w:rPr>
      </w:pPr>
      <w:r>
        <w:rPr>
          <w:bCs/>
          <w:sz w:val="28"/>
        </w:rPr>
        <w:t>А</w:t>
      </w:r>
      <w:r w:rsidRPr="00B05ADD">
        <w:rPr>
          <w:bCs/>
          <w:sz w:val="28"/>
        </w:rPr>
        <w:t>дминистрацией Кунгурского муниципального района представлены документы получателей социальной выплаты в 2012, 2013 годах, в результате чего выявлено следующее</w:t>
      </w:r>
      <w:r>
        <w:rPr>
          <w:b w:val="0"/>
          <w:bCs/>
          <w:sz w:val="28"/>
        </w:rPr>
        <w:t>.</w:t>
      </w:r>
    </w:p>
    <w:p w:rsidR="00CC4139" w:rsidRPr="0040603B" w:rsidRDefault="00CC4139" w:rsidP="00187A48">
      <w:pPr>
        <w:ind w:firstLine="709"/>
        <w:jc w:val="both"/>
        <w:rPr>
          <w:i/>
          <w:sz w:val="28"/>
          <w:szCs w:val="28"/>
        </w:rPr>
      </w:pPr>
      <w:r>
        <w:rPr>
          <w:i/>
          <w:sz w:val="28"/>
          <w:szCs w:val="28"/>
        </w:rPr>
        <w:t xml:space="preserve">3.3.1. </w:t>
      </w:r>
      <w:r w:rsidRPr="0040603B">
        <w:rPr>
          <w:i/>
          <w:sz w:val="28"/>
          <w:szCs w:val="28"/>
        </w:rPr>
        <w:t xml:space="preserve">В ходе проверки </w:t>
      </w:r>
      <w:r>
        <w:rPr>
          <w:i/>
          <w:sz w:val="28"/>
          <w:szCs w:val="28"/>
        </w:rPr>
        <w:t>13 личных дел</w:t>
      </w:r>
      <w:r w:rsidRPr="0040603B">
        <w:rPr>
          <w:i/>
          <w:sz w:val="28"/>
          <w:szCs w:val="28"/>
        </w:rPr>
        <w:t xml:space="preserve"> получателей социальных выплат из категории молодые семьи (молодые специалисты) </w:t>
      </w:r>
      <w:r w:rsidRPr="00101B2A">
        <w:rPr>
          <w:b/>
          <w:i/>
          <w:sz w:val="28"/>
          <w:szCs w:val="28"/>
        </w:rPr>
        <w:t>в 2012 году</w:t>
      </w:r>
      <w:r w:rsidRPr="0040603B">
        <w:rPr>
          <w:i/>
          <w:sz w:val="28"/>
          <w:szCs w:val="28"/>
        </w:rPr>
        <w:t xml:space="preserve"> установлено следующее:</w:t>
      </w:r>
    </w:p>
    <w:p w:rsidR="00CC4139" w:rsidRDefault="00CC4139" w:rsidP="00187A48">
      <w:pPr>
        <w:jc w:val="both"/>
        <w:rPr>
          <w:sz w:val="28"/>
          <w:szCs w:val="28"/>
        </w:rPr>
      </w:pPr>
      <w:r>
        <w:rPr>
          <w:sz w:val="28"/>
          <w:szCs w:val="28"/>
        </w:rPr>
        <w:tab/>
        <w:t xml:space="preserve">- отсутствуют решения (выписки из протоколов) жилищных комиссий администраций сельских поселений о признании получателя социальной выплаты нуждающимся в улучшении жилищных условий с указанием основания для постановки на учет в качестве нуждающегося. В личные дела представляются </w:t>
      </w:r>
      <w:r w:rsidRPr="005615EC">
        <w:rPr>
          <w:i/>
          <w:sz w:val="28"/>
          <w:szCs w:val="28"/>
        </w:rPr>
        <w:t xml:space="preserve">справки </w:t>
      </w:r>
      <w:r>
        <w:rPr>
          <w:sz w:val="28"/>
          <w:szCs w:val="28"/>
        </w:rPr>
        <w:t>администраций сельских поселений о признании получателя социальной выплаты нуждающимся  в улучшении жилищных условий без указания основания для постановки на учет в качестве нуждающегося;</w:t>
      </w:r>
    </w:p>
    <w:p w:rsidR="00CC4139" w:rsidRDefault="00CC4139" w:rsidP="00187A48">
      <w:pPr>
        <w:jc w:val="both"/>
        <w:rPr>
          <w:sz w:val="28"/>
          <w:szCs w:val="28"/>
        </w:rPr>
      </w:pPr>
      <w:r>
        <w:rPr>
          <w:sz w:val="28"/>
          <w:szCs w:val="28"/>
        </w:rPr>
        <w:tab/>
        <w:t>- на момент проверки отсутствовали документы, подтверждающие расходы собственных средств по приобретению квартир, жилых домов, части жилых домов;</w:t>
      </w:r>
    </w:p>
    <w:p w:rsidR="00CC4139" w:rsidRDefault="00CC4139" w:rsidP="00187A48">
      <w:pPr>
        <w:jc w:val="both"/>
        <w:rPr>
          <w:sz w:val="28"/>
          <w:szCs w:val="28"/>
        </w:rPr>
      </w:pPr>
      <w:r>
        <w:rPr>
          <w:sz w:val="28"/>
          <w:szCs w:val="28"/>
        </w:rPr>
        <w:tab/>
        <w:t>- представлены просроченные договоры аренды земельных участков под строительство жилых домов;</w:t>
      </w:r>
    </w:p>
    <w:p w:rsidR="00CC4139" w:rsidRDefault="00CC4139" w:rsidP="00187A48">
      <w:pPr>
        <w:jc w:val="both"/>
        <w:rPr>
          <w:sz w:val="28"/>
          <w:szCs w:val="28"/>
        </w:rPr>
      </w:pPr>
      <w:r>
        <w:rPr>
          <w:sz w:val="28"/>
          <w:szCs w:val="28"/>
        </w:rPr>
        <w:tab/>
        <w:t>- установлены многочисленные факты исполнения не в полном объеме договоров купли-продажи квартир, жилых домов со стороны Продавцов в части снятия с регистрационного учета, как собственников жилья, так и членов их семей.</w:t>
      </w:r>
    </w:p>
    <w:p w:rsidR="00CC4139" w:rsidRDefault="00CC4139" w:rsidP="00187A48">
      <w:pPr>
        <w:jc w:val="both"/>
        <w:rPr>
          <w:sz w:val="28"/>
          <w:szCs w:val="28"/>
        </w:rPr>
      </w:pPr>
      <w:r>
        <w:rPr>
          <w:sz w:val="28"/>
          <w:szCs w:val="28"/>
        </w:rPr>
        <w:tab/>
        <w:t xml:space="preserve">1. </w:t>
      </w:r>
      <w:r w:rsidRPr="009B3476">
        <w:rPr>
          <w:sz w:val="28"/>
          <w:szCs w:val="28"/>
        </w:rPr>
        <w:t>По договору на оказание государственной поддержки от 19.07.2012 года Кокшаровой А.С. получена социальная выплата в размере 339,3 тыс. рублей на строительство частного жилого дома в п</w:t>
      </w:r>
      <w:r>
        <w:rPr>
          <w:sz w:val="28"/>
          <w:szCs w:val="28"/>
        </w:rPr>
        <w:t>оселке</w:t>
      </w:r>
      <w:r w:rsidRPr="009B3476">
        <w:rPr>
          <w:sz w:val="28"/>
          <w:szCs w:val="28"/>
        </w:rPr>
        <w:t xml:space="preserve"> Ергач площадью 119,3 кв. метр</w:t>
      </w:r>
      <w:r>
        <w:rPr>
          <w:sz w:val="28"/>
          <w:szCs w:val="28"/>
        </w:rPr>
        <w:t>ов</w:t>
      </w:r>
      <w:r w:rsidRPr="009B3476">
        <w:rPr>
          <w:sz w:val="28"/>
          <w:szCs w:val="28"/>
        </w:rPr>
        <w:t xml:space="preserve"> и сметной стоимостью 2448,5 тыс. рублей. Для получения социальной выплаты Кокшаровой А.С. представлен в Управление договор аренды земельного участка с МУ «Комитет имущественных отношений» № 419 от 08.08.2008 года. Следует указать, что срок аренды земельного участка под строительство жилого дома закончился 07.08.2013 года. </w:t>
      </w:r>
      <w:r>
        <w:rPr>
          <w:sz w:val="28"/>
          <w:szCs w:val="28"/>
        </w:rPr>
        <w:t>В ходе проверки Кокшаровой А.С. представлено заявление от 28.03.2014 года в Управление имущественных, земельных отношений и градостроительства Кунгурского муниципального района о продлении срока аренды земельного участка.</w:t>
      </w:r>
    </w:p>
    <w:p w:rsidR="00CC4139" w:rsidRDefault="00CC4139" w:rsidP="00187A48">
      <w:pPr>
        <w:pStyle w:val="ListParagraph"/>
        <w:numPr>
          <w:ilvl w:val="0"/>
          <w:numId w:val="18"/>
        </w:numPr>
        <w:ind w:left="0" w:firstLine="720"/>
        <w:jc w:val="both"/>
        <w:rPr>
          <w:sz w:val="28"/>
          <w:szCs w:val="28"/>
        </w:rPr>
      </w:pPr>
      <w:r w:rsidRPr="009B3476">
        <w:rPr>
          <w:sz w:val="28"/>
          <w:szCs w:val="28"/>
        </w:rPr>
        <w:t>По договору на оказание государственной поддержки от 19.07.2012 года Салаватовой С.А. получена социальная выплата в размере 741,3 тыс. рублей на строительство частного жилого дома в с</w:t>
      </w:r>
      <w:r>
        <w:rPr>
          <w:sz w:val="28"/>
          <w:szCs w:val="28"/>
        </w:rPr>
        <w:t>еле</w:t>
      </w:r>
      <w:r w:rsidRPr="009B3476">
        <w:rPr>
          <w:sz w:val="28"/>
          <w:szCs w:val="28"/>
        </w:rPr>
        <w:t xml:space="preserve"> Усть-Турка площадью 86 кв. метр</w:t>
      </w:r>
      <w:r>
        <w:rPr>
          <w:sz w:val="28"/>
          <w:szCs w:val="28"/>
        </w:rPr>
        <w:t>ов</w:t>
      </w:r>
      <w:r w:rsidRPr="009B3476">
        <w:rPr>
          <w:sz w:val="28"/>
          <w:szCs w:val="28"/>
        </w:rPr>
        <w:t xml:space="preserve"> и сметной стоимостью 1 833,8 тыс. рублей. Для получения социальной выплаты </w:t>
      </w:r>
      <w:r>
        <w:rPr>
          <w:sz w:val="28"/>
          <w:szCs w:val="28"/>
        </w:rPr>
        <w:t>Салаватовой С.А.</w:t>
      </w:r>
      <w:r w:rsidRPr="009B3476">
        <w:rPr>
          <w:sz w:val="28"/>
          <w:szCs w:val="28"/>
        </w:rPr>
        <w:t xml:space="preserve"> представлен в Управление договор аренды земельного участка с МУ «Комитет имущественных отношений» № 867 от 25.05.2009 года. Следует указать, что срок аренды земельного участка под строительство жилого дома закончился 24.03.2014 года. В ходе проверки Салаватовой С.А. представлен технически паспорт № 2-16968/А на жилой дом по адресу: с</w:t>
      </w:r>
      <w:r>
        <w:rPr>
          <w:sz w:val="28"/>
          <w:szCs w:val="28"/>
        </w:rPr>
        <w:t>ело</w:t>
      </w:r>
      <w:r w:rsidRPr="009B3476">
        <w:rPr>
          <w:sz w:val="28"/>
          <w:szCs w:val="28"/>
        </w:rPr>
        <w:t xml:space="preserve"> Усть-Турка ул. Полевая,4 общей площадью 75,6 кв. метров и пояснительная от 27.03.2014 года о сдаче документов в регистрационную палату.</w:t>
      </w:r>
    </w:p>
    <w:p w:rsidR="00CC4139" w:rsidRPr="00C10969" w:rsidRDefault="00CC4139" w:rsidP="00187A48">
      <w:pPr>
        <w:pStyle w:val="ListParagraph"/>
        <w:numPr>
          <w:ilvl w:val="0"/>
          <w:numId w:val="18"/>
        </w:numPr>
        <w:ind w:left="0" w:firstLine="720"/>
        <w:jc w:val="both"/>
        <w:rPr>
          <w:sz w:val="28"/>
          <w:szCs w:val="28"/>
        </w:rPr>
      </w:pPr>
      <w:r w:rsidRPr="00C10969">
        <w:rPr>
          <w:sz w:val="28"/>
          <w:szCs w:val="28"/>
        </w:rPr>
        <w:t>По договору на оказание государственной поддержки от 19.07.2012 года Денисовой Д.И. получена социальная выплата в размере 656,4 тыс. рублей на покупку квартиры в с</w:t>
      </w:r>
      <w:r>
        <w:rPr>
          <w:sz w:val="28"/>
          <w:szCs w:val="28"/>
        </w:rPr>
        <w:t>еле</w:t>
      </w:r>
      <w:r w:rsidRPr="00C10969">
        <w:rPr>
          <w:sz w:val="28"/>
          <w:szCs w:val="28"/>
        </w:rPr>
        <w:t xml:space="preserve"> Ленск площадью 65,2 кв. метров. Договором купли-продажи квартиры с Пономаревой К.П. от 11.09.2012 года предусмотрено:</w:t>
      </w:r>
    </w:p>
    <w:p w:rsidR="00CC4139" w:rsidRDefault="00CC4139" w:rsidP="00187A48">
      <w:pPr>
        <w:pStyle w:val="ListParagraph"/>
        <w:ind w:left="0" w:firstLine="720"/>
        <w:jc w:val="both"/>
        <w:rPr>
          <w:sz w:val="28"/>
          <w:szCs w:val="28"/>
        </w:rPr>
      </w:pPr>
      <w:r>
        <w:rPr>
          <w:sz w:val="28"/>
          <w:szCs w:val="28"/>
        </w:rPr>
        <w:t>-</w:t>
      </w:r>
      <w:r>
        <w:rPr>
          <w:sz w:val="28"/>
          <w:szCs w:val="28"/>
        </w:rPr>
        <w:tab/>
        <w:t xml:space="preserve">перечисление собственных средств в размере 281,3 тыс. рублей на счет Продавца </w:t>
      </w:r>
      <w:r w:rsidRPr="00BD1024">
        <w:rPr>
          <w:sz w:val="28"/>
          <w:szCs w:val="28"/>
        </w:rPr>
        <w:t>путем перечисления денежных средств с блокировочного счета в ДО Пермского РФ ОАО «Россельсхозбанк»</w:t>
      </w:r>
      <w:r>
        <w:rPr>
          <w:sz w:val="28"/>
          <w:szCs w:val="28"/>
        </w:rPr>
        <w:t>;</w:t>
      </w:r>
    </w:p>
    <w:p w:rsidR="00CC4139" w:rsidRDefault="00CC4139" w:rsidP="00187A48">
      <w:pPr>
        <w:pStyle w:val="ListParagraph"/>
        <w:ind w:left="0" w:firstLine="720"/>
        <w:jc w:val="both"/>
        <w:rPr>
          <w:sz w:val="28"/>
          <w:szCs w:val="28"/>
        </w:rPr>
      </w:pPr>
      <w:r>
        <w:rPr>
          <w:sz w:val="28"/>
          <w:szCs w:val="28"/>
        </w:rPr>
        <w:t>-</w:t>
      </w:r>
      <w:r>
        <w:rPr>
          <w:sz w:val="28"/>
          <w:szCs w:val="28"/>
        </w:rPr>
        <w:tab/>
        <w:t>снятие с регистрационного учета в срок до 01.12.2012 года 4-х человек: Пономаревой К.П., как собственника, Пономарева И.М., Шастиной В.А. и Абрамовой А.А., как членов семьи собственника.</w:t>
      </w:r>
    </w:p>
    <w:p w:rsidR="00CC4139" w:rsidRDefault="00CC4139" w:rsidP="00187A48">
      <w:pPr>
        <w:pStyle w:val="ListParagraph"/>
        <w:ind w:left="0" w:firstLine="720"/>
        <w:jc w:val="both"/>
        <w:rPr>
          <w:sz w:val="28"/>
          <w:szCs w:val="28"/>
        </w:rPr>
      </w:pPr>
      <w:r>
        <w:rPr>
          <w:sz w:val="28"/>
          <w:szCs w:val="28"/>
        </w:rPr>
        <w:t xml:space="preserve">На момент проверки в деле Денисовой Д.И. документы, подтверждающие перечисление на счет Продавца квартиры собственных средств в размере 281,3 тыс. рублей и документы, подтверждающие снятие с регистрационного учета 4-х человек, отсутствовали. </w:t>
      </w:r>
    </w:p>
    <w:p w:rsidR="00CC4139" w:rsidRPr="00D6572E" w:rsidRDefault="00CC4139" w:rsidP="00187A48">
      <w:pPr>
        <w:pStyle w:val="ListParagraph"/>
        <w:ind w:left="0" w:firstLine="720"/>
        <w:jc w:val="both"/>
        <w:rPr>
          <w:b/>
          <w:i/>
          <w:sz w:val="28"/>
          <w:szCs w:val="28"/>
        </w:rPr>
      </w:pPr>
      <w:r>
        <w:rPr>
          <w:sz w:val="28"/>
          <w:szCs w:val="28"/>
        </w:rPr>
        <w:t xml:space="preserve">В ходе проверки Денисовой Д.И. представлена выписка с блокировочного счета, подтверждающая оплату договора купли-продажи в полном объеме и справка администрации Ленского сельского поселения от 27.03.2014 года № 251 о снятии с регистрационного учета 2-х человек: Пономаревой К.П. и Пономарева И.М. Таким образом, </w:t>
      </w:r>
      <w:r w:rsidRPr="00D6572E">
        <w:rPr>
          <w:b/>
          <w:i/>
          <w:sz w:val="28"/>
          <w:szCs w:val="28"/>
        </w:rPr>
        <w:t>Продавцом квартиры Пономаревой К.П. договор купли-продажи исполнен не в полном объеме – до настоящего времени не сняты с регистрационного учета члены семьи собственника Шастина В.А. и Абрамова А.А.</w:t>
      </w:r>
    </w:p>
    <w:p w:rsidR="00CC4139" w:rsidRPr="00251EB9" w:rsidRDefault="00CC4139" w:rsidP="00187A48">
      <w:pPr>
        <w:pStyle w:val="ListParagraph"/>
        <w:numPr>
          <w:ilvl w:val="0"/>
          <w:numId w:val="18"/>
        </w:numPr>
        <w:ind w:left="0" w:firstLine="720"/>
        <w:jc w:val="both"/>
        <w:rPr>
          <w:sz w:val="28"/>
          <w:szCs w:val="28"/>
        </w:rPr>
      </w:pPr>
      <w:r w:rsidRPr="00251EB9">
        <w:rPr>
          <w:sz w:val="28"/>
          <w:szCs w:val="28"/>
        </w:rPr>
        <w:t>По договору на оказание государственной поддержки от 19.07.2012 года Ожигановой О.В. получена социальная выплата в размере 245,0 тыс. рублей на покупку квартиры в д</w:t>
      </w:r>
      <w:r>
        <w:rPr>
          <w:sz w:val="28"/>
          <w:szCs w:val="28"/>
        </w:rPr>
        <w:t>еревне</w:t>
      </w:r>
      <w:r w:rsidRPr="00251EB9">
        <w:rPr>
          <w:sz w:val="28"/>
          <w:szCs w:val="28"/>
        </w:rPr>
        <w:t xml:space="preserve"> Парашино площадью 24,1 кв. метров. Договором купли-продажи квартиры</w:t>
      </w:r>
      <w:r>
        <w:rPr>
          <w:sz w:val="28"/>
          <w:szCs w:val="28"/>
        </w:rPr>
        <w:t xml:space="preserve"> с Гордеевой М.А. </w:t>
      </w:r>
      <w:r w:rsidRPr="00251EB9">
        <w:rPr>
          <w:sz w:val="28"/>
          <w:szCs w:val="28"/>
        </w:rPr>
        <w:t>от 27.07.2012 года предусмотрено:</w:t>
      </w:r>
    </w:p>
    <w:p w:rsidR="00CC4139" w:rsidRPr="00251EB9" w:rsidRDefault="00CC4139" w:rsidP="00187A48">
      <w:pPr>
        <w:pStyle w:val="ListParagraph"/>
        <w:ind w:left="0" w:firstLine="720"/>
        <w:jc w:val="both"/>
        <w:rPr>
          <w:sz w:val="28"/>
          <w:szCs w:val="28"/>
        </w:rPr>
      </w:pPr>
      <w:r w:rsidRPr="00251EB9">
        <w:rPr>
          <w:sz w:val="28"/>
          <w:szCs w:val="28"/>
        </w:rPr>
        <w:t>-</w:t>
      </w:r>
      <w:r w:rsidRPr="00251EB9">
        <w:rPr>
          <w:sz w:val="28"/>
          <w:szCs w:val="28"/>
        </w:rPr>
        <w:tab/>
        <w:t>перечисление собственных средств в размере 105,0 тыс. рублей на счет Продавца путем перечисления денежных средств с блокировочного счета в ДО Пермского РФ ОАО «Россельсхозбанк»;</w:t>
      </w:r>
    </w:p>
    <w:p w:rsidR="00CC4139" w:rsidRPr="00251EB9" w:rsidRDefault="00CC4139" w:rsidP="00187A48">
      <w:pPr>
        <w:pStyle w:val="ListParagraph"/>
        <w:ind w:left="0" w:firstLine="720"/>
        <w:jc w:val="both"/>
        <w:rPr>
          <w:sz w:val="28"/>
          <w:szCs w:val="28"/>
        </w:rPr>
      </w:pPr>
      <w:r w:rsidRPr="00251EB9">
        <w:rPr>
          <w:sz w:val="28"/>
          <w:szCs w:val="28"/>
        </w:rPr>
        <w:t>-</w:t>
      </w:r>
      <w:r w:rsidRPr="00251EB9">
        <w:rPr>
          <w:sz w:val="28"/>
          <w:szCs w:val="28"/>
        </w:rPr>
        <w:tab/>
        <w:t>снятие с регистрационного учета в срок до 11.09.2012 года 2-х человек: Гордеевой Е.Г.</w:t>
      </w:r>
      <w:r>
        <w:rPr>
          <w:sz w:val="28"/>
          <w:szCs w:val="28"/>
        </w:rPr>
        <w:t>, как собственника квартиры,</w:t>
      </w:r>
      <w:r w:rsidRPr="00251EB9">
        <w:rPr>
          <w:sz w:val="28"/>
          <w:szCs w:val="28"/>
        </w:rPr>
        <w:t xml:space="preserve"> и Полукеевой Л.В.</w:t>
      </w:r>
      <w:r>
        <w:rPr>
          <w:sz w:val="28"/>
          <w:szCs w:val="28"/>
        </w:rPr>
        <w:t>, как члена семьи собственника.</w:t>
      </w:r>
      <w:r w:rsidRPr="00251EB9">
        <w:rPr>
          <w:sz w:val="28"/>
          <w:szCs w:val="28"/>
        </w:rPr>
        <w:t xml:space="preserve"> </w:t>
      </w:r>
    </w:p>
    <w:p w:rsidR="00CC4139" w:rsidRPr="00251EB9" w:rsidRDefault="00CC4139" w:rsidP="00187A48">
      <w:pPr>
        <w:pStyle w:val="ListParagraph"/>
        <w:ind w:left="0" w:firstLine="709"/>
        <w:jc w:val="both"/>
        <w:rPr>
          <w:sz w:val="28"/>
          <w:szCs w:val="28"/>
        </w:rPr>
      </w:pPr>
      <w:r w:rsidRPr="00251EB9">
        <w:rPr>
          <w:sz w:val="28"/>
          <w:szCs w:val="28"/>
        </w:rPr>
        <w:t>На момент проверки в деле О</w:t>
      </w:r>
      <w:r>
        <w:rPr>
          <w:sz w:val="28"/>
          <w:szCs w:val="28"/>
        </w:rPr>
        <w:t>ж</w:t>
      </w:r>
      <w:r w:rsidRPr="00251EB9">
        <w:rPr>
          <w:sz w:val="28"/>
          <w:szCs w:val="28"/>
        </w:rPr>
        <w:t xml:space="preserve">игановой О.В. документы, подтверждающие перечисление на счет Продавца квартиры собственных средств Покупателя в размере 105,0 тыс. рублей и документы, подтверждающие снятие с регистрационного учета 2-х человек, отсутствовали. </w:t>
      </w:r>
    </w:p>
    <w:p w:rsidR="00CC4139" w:rsidRDefault="00CC4139" w:rsidP="00187A48">
      <w:pPr>
        <w:pStyle w:val="ListParagraph"/>
        <w:ind w:left="0" w:firstLine="720"/>
        <w:jc w:val="both"/>
        <w:rPr>
          <w:sz w:val="28"/>
          <w:szCs w:val="28"/>
        </w:rPr>
      </w:pPr>
      <w:r w:rsidRPr="00251EB9">
        <w:rPr>
          <w:sz w:val="28"/>
          <w:szCs w:val="28"/>
        </w:rPr>
        <w:t>В ходе проверки Ожигановой О.В. представлена выписка с блокировочного счета, подтверждающая оплату договора купли-продажи в полном объеме и справка администрации Плеханового сельского поселения от 26.03.2014 года № 292 о снятии с регистрационного учета Гордеевой Е.Г. 24.09.2012 года и Полукеевой Л.В. 03.09.2012 года.</w:t>
      </w:r>
    </w:p>
    <w:p w:rsidR="00CC4139" w:rsidRDefault="00CC4139" w:rsidP="00187A48">
      <w:pPr>
        <w:pStyle w:val="ListParagraph"/>
        <w:numPr>
          <w:ilvl w:val="0"/>
          <w:numId w:val="18"/>
        </w:numPr>
        <w:ind w:left="0" w:firstLine="709"/>
        <w:jc w:val="both"/>
        <w:rPr>
          <w:sz w:val="28"/>
          <w:szCs w:val="28"/>
        </w:rPr>
      </w:pPr>
      <w:r>
        <w:rPr>
          <w:sz w:val="28"/>
          <w:szCs w:val="28"/>
        </w:rPr>
        <w:t xml:space="preserve">По договору на оказание государственной поддержки от 19.07.2012 года Головковой Ю.А., как молодым специалистом, получена социальная выплата в размере 510,5 тыс. рублей на приобретение квартиры в селе Троицк. В соответствии с договором на оказание государственной поддержки Головкова Ю.А. обязуется работать у Работодателя (СПК «Колхоз имени Чапаева») по трудовому договору не менее 5 лет с даты выдачи Свидетельства на получение социальной выплаты (Свидетельство выдано 19.07.2012) года. </w:t>
      </w:r>
    </w:p>
    <w:p w:rsidR="00CC4139" w:rsidRDefault="00CC4139" w:rsidP="00187A48">
      <w:pPr>
        <w:pStyle w:val="ListParagraph"/>
        <w:ind w:left="0" w:firstLine="709"/>
        <w:jc w:val="both"/>
        <w:rPr>
          <w:sz w:val="28"/>
          <w:szCs w:val="28"/>
        </w:rPr>
      </w:pPr>
      <w:r>
        <w:rPr>
          <w:sz w:val="28"/>
          <w:szCs w:val="28"/>
        </w:rPr>
        <w:t>Пунктом 2.2.12 Договора на оказание государственной поддержки предусмотрен возврат суммы социальной выплаты при расторжении трудового договора до истечения установленного 5-ти летнего срока.</w:t>
      </w:r>
    </w:p>
    <w:p w:rsidR="00CC4139" w:rsidRPr="00D314D9" w:rsidRDefault="00CC4139" w:rsidP="00187A48">
      <w:pPr>
        <w:pStyle w:val="ListParagraph"/>
        <w:ind w:left="0" w:firstLine="709"/>
        <w:jc w:val="both"/>
        <w:rPr>
          <w:b/>
          <w:i/>
          <w:sz w:val="28"/>
          <w:szCs w:val="28"/>
        </w:rPr>
      </w:pPr>
      <w:r>
        <w:rPr>
          <w:sz w:val="28"/>
          <w:szCs w:val="28"/>
        </w:rPr>
        <w:t xml:space="preserve">В ходе проверки установлен факт расторжения трудового договора получателем социальной выплаты Головковой Ю.А. с СПК «Колхоз имени Чапаева». Работодателем представлено распоряжение о прекращении трудового договора с работником Головковой Ю.А. № 27-к от 05.06.2012 года. </w:t>
      </w:r>
      <w:r w:rsidRPr="00317162">
        <w:rPr>
          <w:sz w:val="28"/>
          <w:szCs w:val="28"/>
        </w:rPr>
        <w:t xml:space="preserve">Таким образом, </w:t>
      </w:r>
      <w:r w:rsidRPr="00081836">
        <w:rPr>
          <w:i/>
          <w:sz w:val="28"/>
          <w:szCs w:val="28"/>
        </w:rPr>
        <w:t>трудовой договор с СПК «Колхоз имени Чапаева» Головковой Ю.А. расторгнут до получения социальной выплаты и выдачи Свидетельства</w:t>
      </w:r>
      <w:r w:rsidRPr="00317162">
        <w:rPr>
          <w:sz w:val="28"/>
          <w:szCs w:val="28"/>
        </w:rPr>
        <w:t>.</w:t>
      </w:r>
      <w:r>
        <w:rPr>
          <w:b/>
          <w:i/>
          <w:sz w:val="28"/>
          <w:szCs w:val="28"/>
        </w:rPr>
        <w:t xml:space="preserve"> В связи с расторжением трудового договора сумма полученной социальной выплаты в размере 510,5 тыс. рублей </w:t>
      </w:r>
      <w:r w:rsidRPr="00D314D9">
        <w:rPr>
          <w:b/>
          <w:i/>
          <w:sz w:val="28"/>
          <w:szCs w:val="28"/>
        </w:rPr>
        <w:t>подлежит возврату  в бюджет</w:t>
      </w:r>
      <w:r>
        <w:rPr>
          <w:b/>
          <w:i/>
          <w:sz w:val="28"/>
          <w:szCs w:val="28"/>
        </w:rPr>
        <w:t>,</w:t>
      </w:r>
      <w:r w:rsidRPr="00D314D9">
        <w:rPr>
          <w:b/>
          <w:i/>
          <w:sz w:val="28"/>
          <w:szCs w:val="28"/>
        </w:rPr>
        <w:t xml:space="preserve"> в том числе:</w:t>
      </w:r>
    </w:p>
    <w:p w:rsidR="00CC4139" w:rsidRPr="0040603B" w:rsidRDefault="00CC4139" w:rsidP="00187A48">
      <w:pPr>
        <w:pStyle w:val="ListParagraph"/>
        <w:ind w:left="709"/>
        <w:jc w:val="both"/>
        <w:rPr>
          <w:b/>
          <w:i/>
          <w:sz w:val="28"/>
          <w:szCs w:val="28"/>
        </w:rPr>
      </w:pPr>
      <w:r w:rsidRPr="0040603B">
        <w:rPr>
          <w:b/>
          <w:i/>
          <w:sz w:val="28"/>
          <w:szCs w:val="28"/>
        </w:rPr>
        <w:t>- в федеральный бюджет 218,8 тыс. рублей;</w:t>
      </w:r>
    </w:p>
    <w:p w:rsidR="00CC4139" w:rsidRPr="0040603B" w:rsidRDefault="00CC4139" w:rsidP="00187A48">
      <w:pPr>
        <w:pStyle w:val="ListParagraph"/>
        <w:ind w:left="709"/>
        <w:jc w:val="both"/>
        <w:rPr>
          <w:b/>
          <w:i/>
          <w:sz w:val="28"/>
          <w:szCs w:val="28"/>
        </w:rPr>
      </w:pPr>
      <w:r w:rsidRPr="0040603B">
        <w:rPr>
          <w:b/>
          <w:i/>
          <w:sz w:val="28"/>
          <w:szCs w:val="28"/>
        </w:rPr>
        <w:t>- в бюджет Пермского края 218,8 тыс. рублей;</w:t>
      </w:r>
    </w:p>
    <w:p w:rsidR="00CC4139" w:rsidRPr="0040603B" w:rsidRDefault="00CC4139" w:rsidP="00187A48">
      <w:pPr>
        <w:pStyle w:val="ListParagraph"/>
        <w:ind w:left="709"/>
        <w:jc w:val="both"/>
        <w:rPr>
          <w:b/>
          <w:i/>
          <w:sz w:val="28"/>
          <w:szCs w:val="28"/>
        </w:rPr>
      </w:pPr>
      <w:r w:rsidRPr="0040603B">
        <w:rPr>
          <w:b/>
          <w:i/>
          <w:sz w:val="28"/>
          <w:szCs w:val="28"/>
        </w:rPr>
        <w:t>- в местный бюджет 72,9 тыс. рублей.</w:t>
      </w:r>
    </w:p>
    <w:p w:rsidR="00CC4139" w:rsidRDefault="00CC4139" w:rsidP="00187A48">
      <w:pPr>
        <w:pStyle w:val="ListParagraph"/>
        <w:ind w:left="0" w:firstLine="709"/>
        <w:jc w:val="both"/>
        <w:rPr>
          <w:sz w:val="28"/>
          <w:szCs w:val="28"/>
        </w:rPr>
      </w:pPr>
      <w:r>
        <w:rPr>
          <w:sz w:val="28"/>
          <w:szCs w:val="28"/>
        </w:rPr>
        <w:t>В нарушение п.2.3.2. договора на оказание государственной поддержки Работодатель (СПК «Колхоз имени Чапаева» в лице председателя Решетникова А.А.) не уведомил Управление о расторжении трудового договора с получателем социальной выплаты Головковой Ю.А. На момент проверки Головкова Ю.А. не трудоустроена (пояснительная председателя СПК «Колхоз имени Чапаева» Решетникова А.А. прилагается).</w:t>
      </w:r>
    </w:p>
    <w:p w:rsidR="00CC4139" w:rsidRPr="00EF7547" w:rsidRDefault="00CC4139" w:rsidP="00187A48">
      <w:pPr>
        <w:jc w:val="both"/>
        <w:rPr>
          <w:sz w:val="28"/>
          <w:szCs w:val="28"/>
        </w:rPr>
      </w:pPr>
      <w:r w:rsidRPr="00EF7547">
        <w:rPr>
          <w:sz w:val="28"/>
          <w:szCs w:val="28"/>
        </w:rPr>
        <w:tab/>
      </w:r>
      <w:r>
        <w:rPr>
          <w:sz w:val="28"/>
          <w:szCs w:val="28"/>
        </w:rPr>
        <w:t xml:space="preserve">6. </w:t>
      </w:r>
      <w:r w:rsidRPr="00EF7547">
        <w:rPr>
          <w:sz w:val="28"/>
          <w:szCs w:val="28"/>
        </w:rPr>
        <w:t>По договору на оказание государственной поддержки от 19.07.2012 года Новиковой М.А.</w:t>
      </w:r>
      <w:r>
        <w:rPr>
          <w:sz w:val="28"/>
          <w:szCs w:val="28"/>
        </w:rPr>
        <w:t>, как молодым специалистом,</w:t>
      </w:r>
      <w:r w:rsidRPr="00EF7547">
        <w:rPr>
          <w:sz w:val="28"/>
          <w:szCs w:val="28"/>
        </w:rPr>
        <w:t xml:space="preserve"> получена социальная выплата в размере 1001,6 тыс. рублей на приобретение дома с земельным участком в д. Теплая. </w:t>
      </w:r>
      <w:r>
        <w:rPr>
          <w:sz w:val="28"/>
          <w:szCs w:val="28"/>
        </w:rPr>
        <w:t>В соответствии с договором</w:t>
      </w:r>
      <w:r w:rsidRPr="00EF7547">
        <w:rPr>
          <w:sz w:val="28"/>
          <w:szCs w:val="28"/>
        </w:rPr>
        <w:t xml:space="preserve"> на оказание государственной поддержки Новикова М.А. обязуется работать у Работодателя (СПК «Колхоз имени Чапаева») по трудовому договору не менее 5 лет с даты выдачи Свидетельства на получение социальной выплаты (</w:t>
      </w:r>
      <w:r>
        <w:rPr>
          <w:sz w:val="28"/>
          <w:szCs w:val="28"/>
        </w:rPr>
        <w:t>С</w:t>
      </w:r>
      <w:r w:rsidRPr="00EF7547">
        <w:rPr>
          <w:sz w:val="28"/>
          <w:szCs w:val="28"/>
        </w:rPr>
        <w:t>видетельств</w:t>
      </w:r>
      <w:r>
        <w:rPr>
          <w:sz w:val="28"/>
          <w:szCs w:val="28"/>
        </w:rPr>
        <w:t>о выдано</w:t>
      </w:r>
      <w:r w:rsidRPr="00EF7547">
        <w:rPr>
          <w:sz w:val="28"/>
          <w:szCs w:val="28"/>
        </w:rPr>
        <w:t xml:space="preserve"> 19.07.2012</w:t>
      </w:r>
      <w:r>
        <w:rPr>
          <w:sz w:val="28"/>
          <w:szCs w:val="28"/>
        </w:rPr>
        <w:t xml:space="preserve"> года</w:t>
      </w:r>
      <w:r w:rsidRPr="00EF7547">
        <w:rPr>
          <w:sz w:val="28"/>
          <w:szCs w:val="28"/>
        </w:rPr>
        <w:t xml:space="preserve">). </w:t>
      </w:r>
    </w:p>
    <w:p w:rsidR="00CC4139" w:rsidRPr="00C64589" w:rsidRDefault="00CC4139" w:rsidP="00187A48">
      <w:pPr>
        <w:pStyle w:val="ListParagraph"/>
        <w:ind w:left="0" w:firstLine="720"/>
        <w:jc w:val="both"/>
        <w:rPr>
          <w:sz w:val="28"/>
          <w:szCs w:val="28"/>
        </w:rPr>
      </w:pPr>
      <w:r w:rsidRPr="00C64589">
        <w:rPr>
          <w:sz w:val="28"/>
          <w:szCs w:val="28"/>
        </w:rPr>
        <w:t>П</w:t>
      </w:r>
      <w:r>
        <w:rPr>
          <w:sz w:val="28"/>
          <w:szCs w:val="28"/>
        </w:rPr>
        <w:t>ункт</w:t>
      </w:r>
      <w:r w:rsidRPr="00C64589">
        <w:rPr>
          <w:sz w:val="28"/>
          <w:szCs w:val="28"/>
        </w:rPr>
        <w:t xml:space="preserve"> 2.2.12 Договора на оказание государственной поддержки предусмотрен возврат суммы социально выплаты при расторжении трудового договора до истечения установленного 5-ти летнего срока.</w:t>
      </w:r>
    </w:p>
    <w:p w:rsidR="00CC4139" w:rsidRPr="00C64589" w:rsidRDefault="00CC4139" w:rsidP="00187A48">
      <w:pPr>
        <w:pStyle w:val="ListParagraph"/>
        <w:ind w:left="0" w:firstLine="720"/>
        <w:jc w:val="both"/>
        <w:rPr>
          <w:b/>
          <w:i/>
          <w:sz w:val="28"/>
          <w:szCs w:val="28"/>
        </w:rPr>
      </w:pPr>
      <w:r w:rsidRPr="00C64589">
        <w:rPr>
          <w:sz w:val="28"/>
          <w:szCs w:val="28"/>
        </w:rPr>
        <w:t xml:space="preserve">В ходе проверки установлен факт расторжения трудового договора получателем социальной выплаты Новиковой М.А. с СПК «Колхоз имени Чапаева». Работодателем представлено распоряжение о прекращении трудового договора с работником </w:t>
      </w:r>
      <w:r>
        <w:rPr>
          <w:sz w:val="28"/>
          <w:szCs w:val="28"/>
        </w:rPr>
        <w:t>Новиковой М.А.</w:t>
      </w:r>
      <w:r w:rsidRPr="00C64589">
        <w:rPr>
          <w:sz w:val="28"/>
          <w:szCs w:val="28"/>
        </w:rPr>
        <w:t xml:space="preserve"> № 64а-к от 11.11.2012 года</w:t>
      </w:r>
      <w:r>
        <w:rPr>
          <w:sz w:val="28"/>
          <w:szCs w:val="28"/>
        </w:rPr>
        <w:t xml:space="preserve"> </w:t>
      </w:r>
      <w:r w:rsidRPr="00081836">
        <w:rPr>
          <w:i/>
          <w:sz w:val="28"/>
          <w:szCs w:val="28"/>
        </w:rPr>
        <w:t>(через 4 месяца после получения социальной выплаты)</w:t>
      </w:r>
      <w:r w:rsidRPr="00C64589">
        <w:rPr>
          <w:sz w:val="28"/>
          <w:szCs w:val="28"/>
        </w:rPr>
        <w:t xml:space="preserve">. </w:t>
      </w:r>
      <w:r>
        <w:rPr>
          <w:sz w:val="28"/>
          <w:szCs w:val="28"/>
        </w:rPr>
        <w:t xml:space="preserve">После расторжения трудового договора в ноябре 2012 года Новикова М.А. выехала с территории Тихановского сельского поселения. </w:t>
      </w:r>
      <w:r>
        <w:rPr>
          <w:b/>
          <w:i/>
          <w:sz w:val="28"/>
          <w:szCs w:val="28"/>
        </w:rPr>
        <w:t>В связи с  расторжением трудового договора сумма полученной социальной выплаты в размере</w:t>
      </w:r>
      <w:r w:rsidRPr="00C64589">
        <w:rPr>
          <w:b/>
          <w:i/>
          <w:sz w:val="28"/>
          <w:szCs w:val="28"/>
        </w:rPr>
        <w:t xml:space="preserve"> 1</w:t>
      </w:r>
      <w:r>
        <w:rPr>
          <w:b/>
          <w:i/>
          <w:sz w:val="28"/>
          <w:szCs w:val="28"/>
        </w:rPr>
        <w:t xml:space="preserve"> </w:t>
      </w:r>
      <w:r w:rsidRPr="00C64589">
        <w:rPr>
          <w:b/>
          <w:i/>
          <w:sz w:val="28"/>
          <w:szCs w:val="28"/>
        </w:rPr>
        <w:t>001,6 тыс. рублей подлежит возврату  в бюджет, в том числе:</w:t>
      </w:r>
    </w:p>
    <w:p w:rsidR="00CC4139" w:rsidRPr="0040603B" w:rsidRDefault="00CC4139" w:rsidP="00187A48">
      <w:pPr>
        <w:jc w:val="both"/>
        <w:rPr>
          <w:b/>
          <w:i/>
          <w:sz w:val="28"/>
          <w:szCs w:val="28"/>
        </w:rPr>
      </w:pPr>
      <w:r w:rsidRPr="00EF7547">
        <w:rPr>
          <w:sz w:val="28"/>
          <w:szCs w:val="28"/>
        </w:rPr>
        <w:tab/>
      </w:r>
      <w:r w:rsidRPr="0040603B">
        <w:rPr>
          <w:b/>
          <w:i/>
          <w:sz w:val="28"/>
          <w:szCs w:val="28"/>
        </w:rPr>
        <w:t>- в федеральный бюджет 429,3 тыс. рублей;</w:t>
      </w:r>
    </w:p>
    <w:p w:rsidR="00CC4139" w:rsidRPr="0040603B" w:rsidRDefault="00CC4139" w:rsidP="00187A48">
      <w:pPr>
        <w:pStyle w:val="ListParagraph"/>
        <w:ind w:left="0" w:firstLine="720"/>
        <w:jc w:val="both"/>
        <w:rPr>
          <w:b/>
          <w:i/>
          <w:sz w:val="28"/>
          <w:szCs w:val="28"/>
        </w:rPr>
      </w:pPr>
      <w:r w:rsidRPr="0040603B">
        <w:rPr>
          <w:b/>
          <w:i/>
          <w:sz w:val="28"/>
          <w:szCs w:val="28"/>
        </w:rPr>
        <w:t>- в бюджет Пермского края 429,3 тыс. рублей;</w:t>
      </w:r>
    </w:p>
    <w:p w:rsidR="00CC4139" w:rsidRPr="0040603B" w:rsidRDefault="00CC4139" w:rsidP="00187A48">
      <w:pPr>
        <w:pStyle w:val="ListParagraph"/>
        <w:ind w:left="0" w:firstLine="720"/>
        <w:jc w:val="both"/>
        <w:rPr>
          <w:b/>
          <w:i/>
          <w:sz w:val="28"/>
          <w:szCs w:val="28"/>
        </w:rPr>
      </w:pPr>
      <w:r w:rsidRPr="0040603B">
        <w:rPr>
          <w:b/>
          <w:i/>
          <w:sz w:val="28"/>
          <w:szCs w:val="28"/>
        </w:rPr>
        <w:t>- в местный бюджет 143,0 тыс. рублей.</w:t>
      </w:r>
    </w:p>
    <w:p w:rsidR="00CC4139" w:rsidRDefault="00CC4139" w:rsidP="00187A48">
      <w:pPr>
        <w:pStyle w:val="ListParagraph"/>
        <w:ind w:left="0" w:firstLine="709"/>
        <w:jc w:val="both"/>
        <w:rPr>
          <w:sz w:val="28"/>
          <w:szCs w:val="28"/>
        </w:rPr>
      </w:pPr>
      <w:r>
        <w:rPr>
          <w:sz w:val="28"/>
          <w:szCs w:val="28"/>
        </w:rPr>
        <w:t>В нарушение п.2.3.2. договора на оказание государственной поддержки Работодатель (СПК «Колхоз имени Чапаева» в лице председателя Решетникова А.А.) не уведомил Управление о расторжении трудового договора с получателем социальной выплаты Новиковой М.А. (пояснительная председателя СПК «Колхоз имени Чапаева» Решетникова А.А. прилагается).</w:t>
      </w:r>
    </w:p>
    <w:p w:rsidR="00CC4139" w:rsidRPr="00C64589" w:rsidRDefault="00CC4139" w:rsidP="00187A48">
      <w:pPr>
        <w:pStyle w:val="ListParagraph"/>
        <w:tabs>
          <w:tab w:val="left" w:pos="567"/>
        </w:tabs>
        <w:ind w:left="0" w:firstLine="709"/>
        <w:jc w:val="both"/>
        <w:rPr>
          <w:sz w:val="28"/>
          <w:szCs w:val="28"/>
        </w:rPr>
      </w:pPr>
      <w:r w:rsidRPr="00C64589">
        <w:rPr>
          <w:sz w:val="28"/>
          <w:szCs w:val="28"/>
        </w:rPr>
        <w:t>7.</w:t>
      </w:r>
      <w:r w:rsidRPr="00C64589">
        <w:rPr>
          <w:sz w:val="28"/>
          <w:szCs w:val="28"/>
        </w:rPr>
        <w:tab/>
        <w:t>По договору на оказание государственной поддержки от 19.07.2012 года Меньшиковой Т.А. получена социальная выплата в размере 694,1 тыс. рублей на приобретение части жилого дома в д</w:t>
      </w:r>
      <w:r>
        <w:rPr>
          <w:sz w:val="28"/>
          <w:szCs w:val="28"/>
        </w:rPr>
        <w:t>еревне</w:t>
      </w:r>
      <w:r w:rsidRPr="00C64589">
        <w:rPr>
          <w:sz w:val="28"/>
          <w:szCs w:val="28"/>
        </w:rPr>
        <w:t xml:space="preserve"> Теплая площадью 57,1 кв. метров.</w:t>
      </w:r>
    </w:p>
    <w:p w:rsidR="00CC4139" w:rsidRPr="0013215B" w:rsidRDefault="00CC4139" w:rsidP="00187A48">
      <w:pPr>
        <w:pStyle w:val="ListParagraph"/>
        <w:tabs>
          <w:tab w:val="left" w:pos="567"/>
        </w:tabs>
        <w:ind w:left="0" w:firstLine="709"/>
        <w:jc w:val="both"/>
        <w:rPr>
          <w:sz w:val="28"/>
          <w:szCs w:val="28"/>
        </w:rPr>
      </w:pPr>
      <w:r w:rsidRPr="0013215B">
        <w:rPr>
          <w:sz w:val="28"/>
          <w:szCs w:val="28"/>
        </w:rPr>
        <w:t xml:space="preserve">Договором купли-продажи части жилого дома от 03.08.2012 года </w:t>
      </w:r>
      <w:r>
        <w:rPr>
          <w:sz w:val="28"/>
          <w:szCs w:val="28"/>
        </w:rPr>
        <w:t xml:space="preserve">с собственником жилого дома Клюкиной Л.Д. </w:t>
      </w:r>
      <w:r w:rsidRPr="0013215B">
        <w:rPr>
          <w:sz w:val="28"/>
          <w:szCs w:val="28"/>
        </w:rPr>
        <w:t>предусмотрено следующее:</w:t>
      </w:r>
    </w:p>
    <w:p w:rsidR="00CC4139" w:rsidRPr="0013215B" w:rsidRDefault="00CC4139" w:rsidP="00187A48">
      <w:pPr>
        <w:pStyle w:val="ListParagraph"/>
        <w:tabs>
          <w:tab w:val="left" w:pos="567"/>
        </w:tabs>
        <w:ind w:left="0" w:firstLine="709"/>
        <w:jc w:val="both"/>
        <w:rPr>
          <w:sz w:val="28"/>
          <w:szCs w:val="28"/>
        </w:rPr>
      </w:pPr>
      <w:r w:rsidRPr="0013215B">
        <w:rPr>
          <w:sz w:val="28"/>
          <w:szCs w:val="28"/>
        </w:rPr>
        <w:t>-</w:t>
      </w:r>
      <w:r w:rsidRPr="0013215B">
        <w:rPr>
          <w:sz w:val="28"/>
          <w:szCs w:val="28"/>
        </w:rPr>
        <w:tab/>
        <w:t>перечисление собственных средств в размере 246,7 тыс. рублей на счет Продавца путем перечисления денежных средств с блокировочного счета в ДО Пермского РФ ОАО «Россельсхозбанк» и 359,2 тыс. рублей государственным сертификатом на материнский (семейный) капитал серии МК-2 № 0419684 от 18.12.2008 года;</w:t>
      </w:r>
    </w:p>
    <w:p w:rsidR="00CC4139" w:rsidRPr="0013215B" w:rsidRDefault="00CC4139" w:rsidP="00187A48">
      <w:pPr>
        <w:pStyle w:val="ListParagraph"/>
        <w:tabs>
          <w:tab w:val="left" w:pos="567"/>
        </w:tabs>
        <w:ind w:left="0" w:firstLine="709"/>
        <w:jc w:val="both"/>
        <w:rPr>
          <w:sz w:val="28"/>
          <w:szCs w:val="28"/>
        </w:rPr>
      </w:pPr>
      <w:r w:rsidRPr="0013215B">
        <w:rPr>
          <w:sz w:val="28"/>
          <w:szCs w:val="28"/>
        </w:rPr>
        <w:t>-</w:t>
      </w:r>
      <w:r w:rsidRPr="0013215B">
        <w:rPr>
          <w:sz w:val="28"/>
          <w:szCs w:val="28"/>
        </w:rPr>
        <w:tab/>
        <w:t>снятие с регистрационного учета в срок до 11.09.2012 года 2-х человек: Клюкиной Л.Д., как собственника и Елисеева Н.А., как члена семьи собственника.</w:t>
      </w:r>
    </w:p>
    <w:p w:rsidR="00CC4139" w:rsidRDefault="00CC4139" w:rsidP="00187A48">
      <w:pPr>
        <w:pStyle w:val="ListParagraph"/>
        <w:tabs>
          <w:tab w:val="left" w:pos="567"/>
        </w:tabs>
        <w:ind w:left="0" w:firstLine="709"/>
        <w:jc w:val="both"/>
        <w:rPr>
          <w:sz w:val="28"/>
          <w:szCs w:val="28"/>
        </w:rPr>
      </w:pPr>
      <w:r w:rsidRPr="0013215B">
        <w:rPr>
          <w:sz w:val="28"/>
          <w:szCs w:val="28"/>
        </w:rPr>
        <w:t>На момент проверки в деле Меньшиковой Т.А. документы, подтверждающие перечисление на счет Продавца квартиры собственных средств Покупателя в размере 246,7 тыс. рублей и документы, подтверждающие снятие с регистрационного учета 2-х человек, отсутств</w:t>
      </w:r>
      <w:r>
        <w:rPr>
          <w:sz w:val="28"/>
          <w:szCs w:val="28"/>
        </w:rPr>
        <w:t>овали.</w:t>
      </w:r>
      <w:r w:rsidRPr="0013215B">
        <w:rPr>
          <w:sz w:val="28"/>
          <w:szCs w:val="28"/>
        </w:rPr>
        <w:t xml:space="preserve"> </w:t>
      </w:r>
    </w:p>
    <w:p w:rsidR="00CC4139" w:rsidRDefault="00CC4139" w:rsidP="00187A48">
      <w:pPr>
        <w:pStyle w:val="ListParagraph"/>
        <w:tabs>
          <w:tab w:val="left" w:pos="567"/>
        </w:tabs>
        <w:ind w:left="0" w:firstLine="709"/>
        <w:jc w:val="both"/>
        <w:rPr>
          <w:b/>
          <w:i/>
          <w:sz w:val="28"/>
          <w:szCs w:val="28"/>
        </w:rPr>
      </w:pPr>
      <w:r>
        <w:rPr>
          <w:sz w:val="28"/>
          <w:szCs w:val="28"/>
        </w:rPr>
        <w:t>В ходе проверки представлено письмо ОАО «Россельхозбанка» от 01.04.2014 года № 076/01-01-43-02710 о зачислении средств материнского (семенного) капитала в размере 359,2 тыс. рублей на счет Клюкиной Л.Д., а также справка администрации Тихановского сельского поселения от 28.03.2014 года № 137 о снятии с регистрационного учета Клюкиной Л.Д. и Елисеева Н.А. 9 сентября 2012 года.</w:t>
      </w:r>
    </w:p>
    <w:p w:rsidR="00CC4139" w:rsidRPr="00EF7547" w:rsidRDefault="00CC4139" w:rsidP="00187A48">
      <w:pPr>
        <w:pStyle w:val="ListParagraph"/>
        <w:tabs>
          <w:tab w:val="left" w:pos="567"/>
        </w:tabs>
        <w:ind w:left="0" w:firstLine="709"/>
        <w:jc w:val="both"/>
        <w:rPr>
          <w:sz w:val="28"/>
          <w:szCs w:val="28"/>
        </w:rPr>
      </w:pPr>
      <w:r>
        <w:rPr>
          <w:sz w:val="28"/>
          <w:szCs w:val="28"/>
        </w:rPr>
        <w:t xml:space="preserve">8. </w:t>
      </w:r>
      <w:r w:rsidRPr="00EF7547">
        <w:rPr>
          <w:sz w:val="28"/>
          <w:szCs w:val="28"/>
        </w:rPr>
        <w:t xml:space="preserve">По договору на оказание государственной поддержки от 19.07.2012 года </w:t>
      </w:r>
      <w:r>
        <w:rPr>
          <w:sz w:val="28"/>
          <w:szCs w:val="28"/>
        </w:rPr>
        <w:t>Лунеговой Н.В.</w:t>
      </w:r>
      <w:r w:rsidRPr="00EF7547">
        <w:rPr>
          <w:sz w:val="28"/>
          <w:szCs w:val="28"/>
        </w:rPr>
        <w:t xml:space="preserve"> получена социальная выплата в размере 655,2 тыс. рублей на приобретение части жилого дома в с</w:t>
      </w:r>
      <w:r>
        <w:rPr>
          <w:sz w:val="28"/>
          <w:szCs w:val="28"/>
        </w:rPr>
        <w:t>еле</w:t>
      </w:r>
      <w:r w:rsidRPr="00EF7547">
        <w:rPr>
          <w:sz w:val="28"/>
          <w:szCs w:val="28"/>
        </w:rPr>
        <w:t xml:space="preserve"> Ленск площадью 53,9 кв. метров.</w:t>
      </w:r>
    </w:p>
    <w:p w:rsidR="00CC4139" w:rsidRPr="00EF7547" w:rsidRDefault="00CC4139" w:rsidP="00187A48">
      <w:pPr>
        <w:pStyle w:val="ListParagraph"/>
        <w:tabs>
          <w:tab w:val="left" w:pos="567"/>
        </w:tabs>
        <w:ind w:left="0" w:firstLine="709"/>
        <w:jc w:val="both"/>
        <w:rPr>
          <w:sz w:val="28"/>
          <w:szCs w:val="28"/>
        </w:rPr>
      </w:pPr>
      <w:r w:rsidRPr="00EF7547">
        <w:rPr>
          <w:sz w:val="28"/>
          <w:szCs w:val="28"/>
        </w:rPr>
        <w:t>Договором купли-продажи части жилого дома с Вертипраховой Н.В. и Вертипраховым Ю.В. от 03.08.2012 года предусмотрено следующее:</w:t>
      </w:r>
    </w:p>
    <w:p w:rsidR="00CC4139" w:rsidRPr="00EF7547" w:rsidRDefault="00CC4139" w:rsidP="00187A48">
      <w:pPr>
        <w:pStyle w:val="ListParagraph"/>
        <w:tabs>
          <w:tab w:val="left" w:pos="567"/>
        </w:tabs>
        <w:ind w:left="0" w:firstLine="709"/>
        <w:jc w:val="both"/>
        <w:rPr>
          <w:sz w:val="28"/>
          <w:szCs w:val="28"/>
        </w:rPr>
      </w:pPr>
      <w:r w:rsidRPr="00EF7547">
        <w:rPr>
          <w:sz w:val="28"/>
          <w:szCs w:val="28"/>
        </w:rPr>
        <w:t>-</w:t>
      </w:r>
      <w:r w:rsidRPr="00EF7547">
        <w:rPr>
          <w:sz w:val="28"/>
          <w:szCs w:val="28"/>
        </w:rPr>
        <w:tab/>
        <w:t>перечисление собственных средств в размере 84,6 тыс. рублей на счет Продавца путем перечисления денежных средств с блокировочного счета в ДО Пермского РФ ОАО «Россельсхозбанк» и 359,2 тыс. рублей государственным сертификатом на материнский (семейный) капитал серии МК-</w:t>
      </w:r>
      <w:r w:rsidRPr="00EF7547">
        <w:rPr>
          <w:sz w:val="28"/>
          <w:szCs w:val="28"/>
          <w:lang w:val="en-US"/>
        </w:rPr>
        <w:t>III</w:t>
      </w:r>
      <w:r w:rsidRPr="00EF7547">
        <w:rPr>
          <w:sz w:val="28"/>
          <w:szCs w:val="28"/>
        </w:rPr>
        <w:t xml:space="preserve"> № 0419684 0468738 от 10.09.2009 года;</w:t>
      </w:r>
    </w:p>
    <w:p w:rsidR="00CC4139" w:rsidRPr="001C7B19" w:rsidRDefault="00CC4139" w:rsidP="00187A48">
      <w:pPr>
        <w:pStyle w:val="ListParagraph"/>
        <w:tabs>
          <w:tab w:val="left" w:pos="567"/>
        </w:tabs>
        <w:ind w:left="0" w:firstLine="709"/>
        <w:jc w:val="both"/>
        <w:rPr>
          <w:sz w:val="28"/>
          <w:szCs w:val="28"/>
        </w:rPr>
      </w:pPr>
      <w:r w:rsidRPr="001C7B19">
        <w:rPr>
          <w:sz w:val="28"/>
          <w:szCs w:val="28"/>
        </w:rPr>
        <w:t>-</w:t>
      </w:r>
      <w:r w:rsidRPr="001C7B19">
        <w:rPr>
          <w:sz w:val="28"/>
          <w:szCs w:val="28"/>
        </w:rPr>
        <w:tab/>
        <w:t>снятие с регистрационного учета в срок до 01.10.2012 года  Вертипрахову Н.В. и Вертипрахова Ю.В. как собственников жилья.</w:t>
      </w:r>
    </w:p>
    <w:p w:rsidR="00CC4139" w:rsidRPr="001C7B19" w:rsidRDefault="00CC4139" w:rsidP="00187A48">
      <w:pPr>
        <w:pStyle w:val="ListParagraph"/>
        <w:tabs>
          <w:tab w:val="left" w:pos="567"/>
        </w:tabs>
        <w:ind w:left="0" w:firstLine="709"/>
        <w:jc w:val="both"/>
        <w:rPr>
          <w:sz w:val="28"/>
          <w:szCs w:val="28"/>
        </w:rPr>
      </w:pPr>
      <w:r w:rsidRPr="001C7B19">
        <w:rPr>
          <w:sz w:val="28"/>
          <w:szCs w:val="28"/>
        </w:rPr>
        <w:t>На момент проверки в деле Лунеговой Н.В. документы, подтверждающие перечисление на счет Продавца квартиры собственных средств в размере 84,6 тыс. рублей, средств  государственного сертификата на материнский (семейный) капитал  в размере 359,2 тыс. рублей и документы, подтверждающие снятие с регистрационного учета 2-х человек, отсутствовали.</w:t>
      </w:r>
    </w:p>
    <w:p w:rsidR="00CC4139" w:rsidRDefault="00CC4139" w:rsidP="00187A48">
      <w:pPr>
        <w:pStyle w:val="ListParagraph"/>
        <w:tabs>
          <w:tab w:val="left" w:pos="567"/>
        </w:tabs>
        <w:ind w:left="0" w:firstLine="709"/>
        <w:jc w:val="both"/>
        <w:rPr>
          <w:sz w:val="28"/>
          <w:szCs w:val="28"/>
        </w:rPr>
      </w:pPr>
      <w:r w:rsidRPr="001C7B19">
        <w:rPr>
          <w:sz w:val="28"/>
          <w:szCs w:val="28"/>
        </w:rPr>
        <w:t>В ходе проверки Лунеговой Н.В. представлена выписка с блокировочного счета о внесении собственных средств и перечислении средств государственного сертификата на материнский (семейный) капитал</w:t>
      </w:r>
      <w:r>
        <w:rPr>
          <w:sz w:val="28"/>
          <w:szCs w:val="28"/>
        </w:rPr>
        <w:t xml:space="preserve"> в полном объеме и справка администрации Ленского сельского поселения от 27.03.2014 года № 252 о снятии 05.12.2012 года с регистрационного учета одного из собственников жилья Вертипрахову Н.В.</w:t>
      </w:r>
    </w:p>
    <w:p w:rsidR="00CC4139" w:rsidRPr="00D14312" w:rsidRDefault="00CC4139" w:rsidP="00187A48">
      <w:pPr>
        <w:pStyle w:val="ListParagraph"/>
        <w:tabs>
          <w:tab w:val="left" w:pos="567"/>
        </w:tabs>
        <w:ind w:left="0" w:firstLine="709"/>
        <w:jc w:val="both"/>
        <w:rPr>
          <w:b/>
          <w:i/>
          <w:sz w:val="28"/>
          <w:szCs w:val="28"/>
        </w:rPr>
      </w:pPr>
      <w:r>
        <w:rPr>
          <w:sz w:val="28"/>
          <w:szCs w:val="28"/>
        </w:rPr>
        <w:t xml:space="preserve">Документы, подтверждающие снятие с регистрационного учета второго собственника жилья Вертипрахова Ю.В., в ходе проверки не представлены. Таким образом, на момент проверки в приобретенном жилом доме площадью 53,9 кв. метров зарегистрирована семья получателя социальной выплаты Лунеговой Н.В. в составе 4-х человек и бывший собственник жилого дома Вертипрахов Ю.В. </w:t>
      </w:r>
      <w:r w:rsidRPr="00101B2A">
        <w:rPr>
          <w:sz w:val="28"/>
          <w:szCs w:val="28"/>
        </w:rPr>
        <w:t>На момент проверки обеспеченность общей площадью семьи Лунеговой Н.В. на 1 человека составляет 10,78 кв. метров, что меньше учетной нормы, установленной в Кунгурском муниципальном районе.</w:t>
      </w:r>
      <w:r>
        <w:rPr>
          <w:sz w:val="28"/>
          <w:szCs w:val="28"/>
        </w:rPr>
        <w:t xml:space="preserve"> </w:t>
      </w:r>
      <w:r w:rsidRPr="00101B2A">
        <w:rPr>
          <w:b/>
          <w:i/>
          <w:sz w:val="28"/>
          <w:szCs w:val="28"/>
        </w:rPr>
        <w:t>Учитывая, что Лунеговой Н.В. фактически не улучшены жилищные условия,</w:t>
      </w:r>
      <w:r>
        <w:rPr>
          <w:sz w:val="28"/>
          <w:szCs w:val="28"/>
        </w:rPr>
        <w:t xml:space="preserve"> </w:t>
      </w:r>
      <w:r w:rsidRPr="00D14312">
        <w:rPr>
          <w:b/>
          <w:i/>
          <w:sz w:val="28"/>
          <w:szCs w:val="28"/>
        </w:rPr>
        <w:t xml:space="preserve">средства полученной социальной выплаты в размере </w:t>
      </w:r>
      <w:r>
        <w:rPr>
          <w:b/>
          <w:i/>
          <w:sz w:val="28"/>
          <w:szCs w:val="28"/>
        </w:rPr>
        <w:t>655,2 тыс. рублей</w:t>
      </w:r>
      <w:r w:rsidRPr="00D14312">
        <w:rPr>
          <w:b/>
          <w:i/>
          <w:sz w:val="28"/>
          <w:szCs w:val="28"/>
        </w:rPr>
        <w:t xml:space="preserve"> использованы получателем неэффективно</w:t>
      </w:r>
      <w:r>
        <w:rPr>
          <w:b/>
          <w:i/>
          <w:sz w:val="28"/>
          <w:szCs w:val="28"/>
        </w:rPr>
        <w:t>, в том числе:</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федеральн</w:t>
      </w:r>
      <w:r>
        <w:rPr>
          <w:b/>
          <w:i/>
          <w:sz w:val="28"/>
          <w:szCs w:val="28"/>
        </w:rPr>
        <w:t>ого</w:t>
      </w:r>
      <w:r w:rsidRPr="00267C2C">
        <w:rPr>
          <w:b/>
          <w:i/>
          <w:sz w:val="28"/>
          <w:szCs w:val="28"/>
        </w:rPr>
        <w:t xml:space="preserve"> бюджет</w:t>
      </w:r>
      <w:r>
        <w:rPr>
          <w:b/>
          <w:i/>
          <w:sz w:val="28"/>
          <w:szCs w:val="28"/>
        </w:rPr>
        <w:t>а в размере 280,8</w:t>
      </w:r>
      <w:r w:rsidRPr="00267C2C">
        <w:rPr>
          <w:b/>
          <w:i/>
          <w:sz w:val="28"/>
          <w:szCs w:val="28"/>
        </w:rPr>
        <w:t xml:space="preserve"> тыс. рублей; </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бюджет</w:t>
      </w:r>
      <w:r>
        <w:rPr>
          <w:b/>
          <w:i/>
          <w:sz w:val="28"/>
          <w:szCs w:val="28"/>
        </w:rPr>
        <w:t>а</w:t>
      </w:r>
      <w:r w:rsidRPr="00267C2C">
        <w:rPr>
          <w:b/>
          <w:i/>
          <w:sz w:val="28"/>
          <w:szCs w:val="28"/>
        </w:rPr>
        <w:t xml:space="preserve"> Пермского края </w:t>
      </w:r>
      <w:r>
        <w:rPr>
          <w:b/>
          <w:i/>
          <w:sz w:val="28"/>
          <w:szCs w:val="28"/>
        </w:rPr>
        <w:t>в размере 280,8</w:t>
      </w:r>
      <w:r w:rsidRPr="00267C2C">
        <w:rPr>
          <w:b/>
          <w:i/>
          <w:sz w:val="28"/>
          <w:szCs w:val="28"/>
        </w:rPr>
        <w:t xml:space="preserve"> тыс. рублей;</w:t>
      </w:r>
    </w:p>
    <w:p w:rsidR="00CC4139"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местн</w:t>
      </w:r>
      <w:r>
        <w:rPr>
          <w:b/>
          <w:i/>
          <w:sz w:val="28"/>
          <w:szCs w:val="28"/>
        </w:rPr>
        <w:t>ого</w:t>
      </w:r>
      <w:r w:rsidRPr="00267C2C">
        <w:rPr>
          <w:b/>
          <w:i/>
          <w:sz w:val="28"/>
          <w:szCs w:val="28"/>
        </w:rPr>
        <w:t xml:space="preserve"> бюджет</w:t>
      </w:r>
      <w:r>
        <w:rPr>
          <w:b/>
          <w:i/>
          <w:sz w:val="28"/>
          <w:szCs w:val="28"/>
        </w:rPr>
        <w:t>а в размере</w:t>
      </w:r>
      <w:r w:rsidRPr="00267C2C">
        <w:rPr>
          <w:b/>
          <w:i/>
          <w:sz w:val="28"/>
          <w:szCs w:val="28"/>
        </w:rPr>
        <w:t xml:space="preserve"> </w:t>
      </w:r>
      <w:r>
        <w:rPr>
          <w:b/>
          <w:i/>
          <w:sz w:val="28"/>
          <w:szCs w:val="28"/>
        </w:rPr>
        <w:t>93,6</w:t>
      </w:r>
      <w:r w:rsidRPr="00267C2C">
        <w:rPr>
          <w:b/>
          <w:i/>
          <w:sz w:val="28"/>
          <w:szCs w:val="28"/>
        </w:rPr>
        <w:t xml:space="preserve">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9. </w:t>
      </w:r>
      <w:r w:rsidRPr="00EF7547">
        <w:rPr>
          <w:sz w:val="28"/>
          <w:szCs w:val="28"/>
        </w:rPr>
        <w:t xml:space="preserve">По договору на оказание государственной поддержки от 19.07.2012 года </w:t>
      </w:r>
      <w:r>
        <w:rPr>
          <w:sz w:val="28"/>
          <w:szCs w:val="28"/>
        </w:rPr>
        <w:t>Ганеевой Л.Н.</w:t>
      </w:r>
      <w:r w:rsidRPr="00EF7547">
        <w:rPr>
          <w:sz w:val="28"/>
          <w:szCs w:val="28"/>
        </w:rPr>
        <w:t xml:space="preserve"> получена социальная выплата в размере </w:t>
      </w:r>
      <w:r>
        <w:rPr>
          <w:sz w:val="28"/>
          <w:szCs w:val="28"/>
        </w:rPr>
        <w:t>603,2</w:t>
      </w:r>
      <w:r w:rsidRPr="00EF7547">
        <w:rPr>
          <w:sz w:val="28"/>
          <w:szCs w:val="28"/>
        </w:rPr>
        <w:t xml:space="preserve"> тыс. рублей на </w:t>
      </w:r>
      <w:r>
        <w:rPr>
          <w:sz w:val="28"/>
          <w:szCs w:val="28"/>
        </w:rPr>
        <w:t>строительство</w:t>
      </w:r>
      <w:r w:rsidRPr="00EF7547">
        <w:rPr>
          <w:sz w:val="28"/>
          <w:szCs w:val="28"/>
        </w:rPr>
        <w:t xml:space="preserve"> жилого дома в </w:t>
      </w:r>
      <w:r>
        <w:rPr>
          <w:sz w:val="28"/>
          <w:szCs w:val="28"/>
        </w:rPr>
        <w:t>поселке Ергач</w:t>
      </w:r>
      <w:r w:rsidRPr="00EF7547">
        <w:rPr>
          <w:sz w:val="28"/>
          <w:szCs w:val="28"/>
        </w:rPr>
        <w:t xml:space="preserve"> площадью </w:t>
      </w:r>
      <w:r>
        <w:rPr>
          <w:sz w:val="28"/>
          <w:szCs w:val="28"/>
        </w:rPr>
        <w:t>84,5</w:t>
      </w:r>
      <w:r w:rsidRPr="00EF7547">
        <w:rPr>
          <w:sz w:val="28"/>
          <w:szCs w:val="28"/>
        </w:rPr>
        <w:t xml:space="preserve"> кв. метров.</w:t>
      </w:r>
      <w:r>
        <w:rPr>
          <w:sz w:val="28"/>
          <w:szCs w:val="28"/>
        </w:rPr>
        <w:t xml:space="preserve">  </w:t>
      </w:r>
    </w:p>
    <w:p w:rsidR="00CC4139" w:rsidRDefault="00CC4139" w:rsidP="00187A48">
      <w:pPr>
        <w:pStyle w:val="ListParagraph"/>
        <w:tabs>
          <w:tab w:val="left" w:pos="567"/>
        </w:tabs>
        <w:ind w:left="0" w:firstLine="709"/>
        <w:jc w:val="both"/>
        <w:rPr>
          <w:sz w:val="28"/>
          <w:szCs w:val="28"/>
        </w:rPr>
      </w:pPr>
      <w:r>
        <w:rPr>
          <w:sz w:val="28"/>
          <w:szCs w:val="28"/>
        </w:rPr>
        <w:t>В подтверждение расходов средств социальной выплаты представлен договор с ИП Поповым Д.Н. от 19.01.2013 года № 2 на приобретение электротоваров на общую сумму 28,2 тыс. рублей. По счету № 15 от 19.01.2013 оплачено средствами социальной выплаты электротовары, не являющиеся стройматериалами на общую сумму 10,7 тыс. рублей, в том числе:</w:t>
      </w:r>
    </w:p>
    <w:p w:rsidR="00CC4139" w:rsidRDefault="00CC4139" w:rsidP="00187A48">
      <w:pPr>
        <w:pStyle w:val="ListParagraph"/>
        <w:tabs>
          <w:tab w:val="left" w:pos="567"/>
        </w:tabs>
        <w:ind w:left="0" w:firstLine="709"/>
        <w:jc w:val="both"/>
        <w:rPr>
          <w:sz w:val="28"/>
          <w:szCs w:val="28"/>
        </w:rPr>
      </w:pPr>
      <w:r>
        <w:rPr>
          <w:sz w:val="28"/>
          <w:szCs w:val="28"/>
        </w:rPr>
        <w:t>- светильник НСП шар 5 шт. на сумму 0,5 тыс. рублей;</w:t>
      </w:r>
    </w:p>
    <w:p w:rsidR="00CC4139" w:rsidRDefault="00CC4139" w:rsidP="00187A48">
      <w:pPr>
        <w:pStyle w:val="ListParagraph"/>
        <w:tabs>
          <w:tab w:val="left" w:pos="567"/>
        </w:tabs>
        <w:ind w:left="0" w:firstLine="709"/>
        <w:jc w:val="both"/>
        <w:rPr>
          <w:sz w:val="28"/>
          <w:szCs w:val="28"/>
        </w:rPr>
      </w:pPr>
      <w:r>
        <w:rPr>
          <w:sz w:val="28"/>
          <w:szCs w:val="28"/>
        </w:rPr>
        <w:t>- светильник «Электростандарт» 4 шт. на сумму 1,6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 лампа </w:t>
      </w:r>
      <w:r>
        <w:rPr>
          <w:sz w:val="28"/>
          <w:szCs w:val="28"/>
          <w:lang w:val="en-US"/>
        </w:rPr>
        <w:t>JCDR</w:t>
      </w:r>
      <w:r>
        <w:rPr>
          <w:sz w:val="28"/>
          <w:szCs w:val="28"/>
        </w:rPr>
        <w:t xml:space="preserve"> 18 шт. на сумму 0,7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 светильник </w:t>
      </w:r>
      <w:r>
        <w:rPr>
          <w:sz w:val="28"/>
          <w:szCs w:val="28"/>
          <w:lang w:val="en-US"/>
        </w:rPr>
        <w:t>TL</w:t>
      </w:r>
      <w:r>
        <w:rPr>
          <w:sz w:val="28"/>
          <w:szCs w:val="28"/>
        </w:rPr>
        <w:t xml:space="preserve"> 5 шт. на сумму 5,3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 лампа </w:t>
      </w:r>
      <w:r>
        <w:rPr>
          <w:sz w:val="28"/>
          <w:szCs w:val="28"/>
          <w:lang w:val="en-US"/>
        </w:rPr>
        <w:t>TL</w:t>
      </w:r>
      <w:r w:rsidRPr="004C595A">
        <w:rPr>
          <w:sz w:val="28"/>
          <w:szCs w:val="28"/>
        </w:rPr>
        <w:t>-</w:t>
      </w:r>
      <w:r>
        <w:rPr>
          <w:sz w:val="28"/>
          <w:szCs w:val="28"/>
          <w:lang w:val="en-US"/>
        </w:rPr>
        <w:t>R</w:t>
      </w:r>
      <w:r>
        <w:rPr>
          <w:sz w:val="28"/>
          <w:szCs w:val="28"/>
        </w:rPr>
        <w:t xml:space="preserve"> 20 шт. на сумму 1,7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 лампа </w:t>
      </w:r>
      <w:r>
        <w:rPr>
          <w:sz w:val="28"/>
          <w:szCs w:val="28"/>
          <w:lang w:val="en-US"/>
        </w:rPr>
        <w:t>NAKAI</w:t>
      </w:r>
      <w:r>
        <w:rPr>
          <w:sz w:val="28"/>
          <w:szCs w:val="28"/>
        </w:rPr>
        <w:t xml:space="preserve"> 5 шт. на сумму 0,9 тыс. рублей.</w:t>
      </w:r>
    </w:p>
    <w:p w:rsidR="00CC4139" w:rsidRDefault="00CC4139" w:rsidP="00187A48">
      <w:pPr>
        <w:pStyle w:val="ListParagraph"/>
        <w:tabs>
          <w:tab w:val="left" w:pos="567"/>
        </w:tabs>
        <w:ind w:left="0" w:firstLine="709"/>
        <w:jc w:val="both"/>
        <w:rPr>
          <w:b/>
          <w:i/>
          <w:sz w:val="28"/>
          <w:szCs w:val="28"/>
        </w:rPr>
      </w:pPr>
      <w:r w:rsidRPr="001609A7">
        <w:rPr>
          <w:b/>
          <w:i/>
          <w:sz w:val="28"/>
          <w:szCs w:val="28"/>
        </w:rPr>
        <w:t xml:space="preserve">Нецелевое расходование средств бюджета составляет </w:t>
      </w:r>
      <w:r>
        <w:rPr>
          <w:b/>
          <w:i/>
          <w:sz w:val="28"/>
          <w:szCs w:val="28"/>
        </w:rPr>
        <w:t>10,7</w:t>
      </w:r>
      <w:r w:rsidRPr="001609A7">
        <w:rPr>
          <w:b/>
          <w:i/>
          <w:sz w:val="28"/>
          <w:szCs w:val="28"/>
        </w:rPr>
        <w:t xml:space="preserve"> тыс. рублей и подлежит возврату в бюджет, в том числе:</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в федеральный бюджет </w:t>
      </w:r>
      <w:r>
        <w:rPr>
          <w:b/>
          <w:i/>
          <w:sz w:val="28"/>
          <w:szCs w:val="28"/>
        </w:rPr>
        <w:t>4,6</w:t>
      </w:r>
      <w:r w:rsidRPr="00267C2C">
        <w:rPr>
          <w:b/>
          <w:i/>
          <w:sz w:val="28"/>
          <w:szCs w:val="28"/>
        </w:rPr>
        <w:t xml:space="preserve"> тыс. рублей; </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в бюджет Пермского края </w:t>
      </w:r>
      <w:r>
        <w:rPr>
          <w:b/>
          <w:i/>
          <w:sz w:val="28"/>
          <w:szCs w:val="28"/>
        </w:rPr>
        <w:t>4,6</w:t>
      </w:r>
      <w:r w:rsidRPr="00267C2C">
        <w:rPr>
          <w:b/>
          <w:i/>
          <w:sz w:val="28"/>
          <w:szCs w:val="28"/>
        </w:rPr>
        <w:t xml:space="preserve"> тыс. рублей;</w:t>
      </w:r>
    </w:p>
    <w:p w:rsidR="00CC4139" w:rsidRDefault="00CC4139" w:rsidP="00187A48">
      <w:pPr>
        <w:pStyle w:val="ListParagraph"/>
        <w:tabs>
          <w:tab w:val="left" w:pos="567"/>
        </w:tabs>
        <w:ind w:left="0" w:firstLine="709"/>
        <w:jc w:val="both"/>
        <w:rPr>
          <w:b/>
          <w:i/>
          <w:sz w:val="28"/>
          <w:szCs w:val="28"/>
        </w:rPr>
      </w:pPr>
      <w:r w:rsidRPr="00267C2C">
        <w:rPr>
          <w:b/>
          <w:i/>
          <w:sz w:val="28"/>
          <w:szCs w:val="28"/>
        </w:rPr>
        <w:t xml:space="preserve">- в местный бюджет </w:t>
      </w:r>
      <w:r>
        <w:rPr>
          <w:b/>
          <w:i/>
          <w:sz w:val="28"/>
          <w:szCs w:val="28"/>
        </w:rPr>
        <w:t>1,5</w:t>
      </w:r>
      <w:r w:rsidRPr="00267C2C">
        <w:rPr>
          <w:b/>
          <w:i/>
          <w:sz w:val="28"/>
          <w:szCs w:val="28"/>
        </w:rPr>
        <w:t xml:space="preserve"> тыс. рублей.</w:t>
      </w:r>
    </w:p>
    <w:p w:rsidR="00CC4139" w:rsidRDefault="00CC4139" w:rsidP="00187A48">
      <w:pPr>
        <w:pStyle w:val="ListParagraph"/>
        <w:tabs>
          <w:tab w:val="left" w:pos="567"/>
        </w:tabs>
        <w:ind w:left="0" w:firstLine="709"/>
        <w:jc w:val="both"/>
        <w:rPr>
          <w:b/>
          <w:i/>
          <w:sz w:val="28"/>
          <w:szCs w:val="28"/>
        </w:rPr>
      </w:pPr>
    </w:p>
    <w:p w:rsidR="00CC4139" w:rsidRPr="0040603B" w:rsidRDefault="00CC4139" w:rsidP="00101B2A">
      <w:pPr>
        <w:pStyle w:val="ListParagraph"/>
        <w:tabs>
          <w:tab w:val="left" w:pos="567"/>
        </w:tabs>
        <w:ind w:left="0" w:firstLine="851"/>
        <w:jc w:val="both"/>
        <w:rPr>
          <w:i/>
          <w:sz w:val="28"/>
          <w:szCs w:val="28"/>
        </w:rPr>
      </w:pPr>
      <w:r w:rsidRPr="00101B2A">
        <w:rPr>
          <w:i/>
          <w:sz w:val="28"/>
          <w:szCs w:val="28"/>
        </w:rPr>
        <w:t>3.3.2.</w:t>
      </w:r>
      <w:r>
        <w:rPr>
          <w:b/>
          <w:i/>
          <w:sz w:val="28"/>
          <w:szCs w:val="28"/>
        </w:rPr>
        <w:t xml:space="preserve"> </w:t>
      </w:r>
      <w:r w:rsidRPr="00101B2A">
        <w:rPr>
          <w:b/>
          <w:i/>
          <w:sz w:val="28"/>
          <w:szCs w:val="28"/>
        </w:rPr>
        <w:t>За 2013 год</w:t>
      </w:r>
      <w:r w:rsidRPr="0040603B">
        <w:rPr>
          <w:i/>
          <w:sz w:val="28"/>
          <w:szCs w:val="28"/>
        </w:rPr>
        <w:t xml:space="preserve"> проверено 45 личных дел получателей социальных выплат, в том числе 20 дел по гражданам и 25 дел по молодым семьям (молодым специалистам).</w:t>
      </w:r>
      <w:r>
        <w:rPr>
          <w:i/>
          <w:sz w:val="28"/>
          <w:szCs w:val="28"/>
        </w:rPr>
        <w:t xml:space="preserve"> </w:t>
      </w:r>
      <w:r w:rsidRPr="0040603B">
        <w:rPr>
          <w:i/>
          <w:sz w:val="28"/>
          <w:szCs w:val="28"/>
        </w:rPr>
        <w:t>В ходе проверки установлено следующее:</w:t>
      </w:r>
    </w:p>
    <w:p w:rsidR="00CC4139" w:rsidRDefault="00CC4139" w:rsidP="00101B2A">
      <w:pPr>
        <w:ind w:firstLine="709"/>
        <w:jc w:val="both"/>
        <w:rPr>
          <w:sz w:val="28"/>
          <w:szCs w:val="28"/>
        </w:rPr>
      </w:pPr>
      <w:r>
        <w:rPr>
          <w:sz w:val="28"/>
          <w:szCs w:val="28"/>
        </w:rPr>
        <w:t xml:space="preserve">- отсутствуют решения (выписки из протоколов) жилищных комиссий администраций сельских поселений о признании получателя социальной выплаты нуждающимся в улучшении жилищных условий с указанием основания для постановки на учет в качестве нуждающегося. В личные дела представляются </w:t>
      </w:r>
      <w:r w:rsidRPr="00684B73">
        <w:rPr>
          <w:i/>
          <w:sz w:val="28"/>
          <w:szCs w:val="28"/>
        </w:rPr>
        <w:t>справки</w:t>
      </w:r>
      <w:r>
        <w:rPr>
          <w:sz w:val="28"/>
          <w:szCs w:val="28"/>
        </w:rPr>
        <w:t xml:space="preserve"> администраций сельских поселений о признании получателя социальной выплаты нуждающимся в улучшении жилищных условий без указания основания для постановки на учет в качестве нуждающегося;</w:t>
      </w:r>
    </w:p>
    <w:p w:rsidR="00CC4139" w:rsidRDefault="00CC4139" w:rsidP="00101B2A">
      <w:pPr>
        <w:ind w:firstLine="709"/>
        <w:jc w:val="both"/>
        <w:rPr>
          <w:sz w:val="28"/>
          <w:szCs w:val="28"/>
        </w:rPr>
      </w:pPr>
      <w:r>
        <w:rPr>
          <w:sz w:val="28"/>
          <w:szCs w:val="28"/>
        </w:rPr>
        <w:t>- на момент проверки отсутствовали документы, подтверждающие расходы собственных средств по приобретению квартир, жилых домов, части жилых домов;</w:t>
      </w:r>
    </w:p>
    <w:p w:rsidR="00CC4139" w:rsidRDefault="00CC4139" w:rsidP="00187A48">
      <w:pPr>
        <w:jc w:val="both"/>
        <w:rPr>
          <w:sz w:val="28"/>
          <w:szCs w:val="28"/>
        </w:rPr>
      </w:pPr>
      <w:r>
        <w:rPr>
          <w:sz w:val="28"/>
          <w:szCs w:val="28"/>
        </w:rPr>
        <w:tab/>
        <w:t>- представлены просроченные договоры аренды земельных участков под строительство жилых домов;</w:t>
      </w:r>
    </w:p>
    <w:p w:rsidR="00CC4139" w:rsidRDefault="00CC4139" w:rsidP="00187A48">
      <w:pPr>
        <w:jc w:val="both"/>
        <w:rPr>
          <w:sz w:val="28"/>
          <w:szCs w:val="28"/>
        </w:rPr>
      </w:pPr>
      <w:r>
        <w:rPr>
          <w:sz w:val="28"/>
          <w:szCs w:val="28"/>
        </w:rPr>
        <w:tab/>
        <w:t>- установлены многочисленные факты исполнения не в полном объеме договоров купли-продажи квартир, жилых домов со стороны Продавцов в части снятия с регистрационного учета, как собственников жилья, так  и членов их семей;</w:t>
      </w:r>
    </w:p>
    <w:p w:rsidR="00CC4139" w:rsidRDefault="00CC4139" w:rsidP="00187A48">
      <w:pPr>
        <w:jc w:val="both"/>
        <w:rPr>
          <w:sz w:val="28"/>
          <w:szCs w:val="28"/>
        </w:rPr>
      </w:pPr>
      <w:r>
        <w:rPr>
          <w:sz w:val="28"/>
          <w:szCs w:val="28"/>
        </w:rPr>
        <w:tab/>
        <w:t>- установлены факты нарушения условий предоставления социальной выплаты;</w:t>
      </w:r>
    </w:p>
    <w:p w:rsidR="00CC4139" w:rsidRDefault="00CC4139" w:rsidP="00187A48">
      <w:pPr>
        <w:jc w:val="both"/>
        <w:rPr>
          <w:sz w:val="28"/>
          <w:szCs w:val="28"/>
        </w:rPr>
      </w:pPr>
      <w:r>
        <w:rPr>
          <w:sz w:val="28"/>
          <w:szCs w:val="28"/>
        </w:rPr>
        <w:tab/>
        <w:t>- установлены факты неправомерного, неэффективного и нецелевого использования средств социальной выплаты.</w:t>
      </w:r>
    </w:p>
    <w:p w:rsidR="00CC4139" w:rsidRDefault="00CC4139" w:rsidP="00101B2A">
      <w:pPr>
        <w:jc w:val="both"/>
        <w:rPr>
          <w:color w:val="FF0000"/>
          <w:sz w:val="28"/>
          <w:szCs w:val="28"/>
        </w:rPr>
      </w:pPr>
      <w:r>
        <w:rPr>
          <w:sz w:val="28"/>
          <w:szCs w:val="28"/>
        </w:rPr>
        <w:tab/>
      </w:r>
    </w:p>
    <w:p w:rsidR="00CC4139" w:rsidRPr="000F273C" w:rsidRDefault="00CC4139" w:rsidP="00187A48">
      <w:pPr>
        <w:pStyle w:val="ListParagraph"/>
        <w:tabs>
          <w:tab w:val="left" w:pos="567"/>
        </w:tabs>
        <w:ind w:left="0" w:firstLine="709"/>
        <w:jc w:val="both"/>
        <w:rPr>
          <w:b/>
          <w:i/>
          <w:sz w:val="28"/>
          <w:szCs w:val="28"/>
        </w:rPr>
      </w:pPr>
      <w:r>
        <w:rPr>
          <w:sz w:val="28"/>
          <w:szCs w:val="28"/>
        </w:rPr>
        <w:t xml:space="preserve">1. </w:t>
      </w:r>
      <w:r w:rsidRPr="00EF7547">
        <w:rPr>
          <w:sz w:val="28"/>
          <w:szCs w:val="28"/>
        </w:rPr>
        <w:t xml:space="preserve">По договору на оказание государственной поддержки от </w:t>
      </w:r>
      <w:r>
        <w:rPr>
          <w:sz w:val="28"/>
          <w:szCs w:val="28"/>
        </w:rPr>
        <w:t>21</w:t>
      </w:r>
      <w:r w:rsidRPr="00EF7547">
        <w:rPr>
          <w:sz w:val="28"/>
          <w:szCs w:val="28"/>
        </w:rPr>
        <w:t>.0</w:t>
      </w:r>
      <w:r>
        <w:rPr>
          <w:sz w:val="28"/>
          <w:szCs w:val="28"/>
        </w:rPr>
        <w:t>6</w:t>
      </w:r>
      <w:r w:rsidRPr="00EF7547">
        <w:rPr>
          <w:sz w:val="28"/>
          <w:szCs w:val="28"/>
        </w:rPr>
        <w:t>.201</w:t>
      </w:r>
      <w:r>
        <w:rPr>
          <w:sz w:val="28"/>
          <w:szCs w:val="28"/>
        </w:rPr>
        <w:t>3</w:t>
      </w:r>
      <w:r w:rsidRPr="00EF7547">
        <w:rPr>
          <w:sz w:val="28"/>
          <w:szCs w:val="28"/>
        </w:rPr>
        <w:t xml:space="preserve"> года </w:t>
      </w:r>
      <w:r>
        <w:rPr>
          <w:sz w:val="28"/>
          <w:szCs w:val="28"/>
        </w:rPr>
        <w:t>Заякиным П.П.</w:t>
      </w:r>
      <w:r w:rsidRPr="00EF7547">
        <w:rPr>
          <w:sz w:val="28"/>
          <w:szCs w:val="28"/>
        </w:rPr>
        <w:t xml:space="preserve"> получена социальная выплата в размере </w:t>
      </w:r>
      <w:r>
        <w:rPr>
          <w:sz w:val="28"/>
          <w:szCs w:val="28"/>
        </w:rPr>
        <w:t>1 112,7 тыс. рублей</w:t>
      </w:r>
      <w:r w:rsidRPr="00EF7547">
        <w:rPr>
          <w:sz w:val="28"/>
          <w:szCs w:val="28"/>
        </w:rPr>
        <w:t xml:space="preserve"> на приобретение </w:t>
      </w:r>
      <w:r>
        <w:rPr>
          <w:sz w:val="28"/>
          <w:szCs w:val="28"/>
        </w:rPr>
        <w:t xml:space="preserve">квартиры в поселке Комсомольский </w:t>
      </w:r>
      <w:r w:rsidRPr="00EF7547">
        <w:rPr>
          <w:sz w:val="28"/>
          <w:szCs w:val="28"/>
        </w:rPr>
        <w:t xml:space="preserve">площадью </w:t>
      </w:r>
      <w:r>
        <w:rPr>
          <w:sz w:val="28"/>
          <w:szCs w:val="28"/>
        </w:rPr>
        <w:t>69,3</w:t>
      </w:r>
      <w:r w:rsidRPr="00EF7547">
        <w:rPr>
          <w:sz w:val="28"/>
          <w:szCs w:val="28"/>
        </w:rPr>
        <w:t xml:space="preserve"> кв. метров.</w:t>
      </w:r>
      <w:r>
        <w:rPr>
          <w:sz w:val="28"/>
          <w:szCs w:val="28"/>
        </w:rPr>
        <w:t xml:space="preserve"> Договор купли-продажи квартиры от 24.09.2013 года заключен с собственниками жилья Заякиной Н.П., Белоусовой А.А. и Белоусовой Н.А., стоимость квартиры определена договором и составила 1 400,0 тыс. рублей. Договором купли-продажи предусмотрено снятие с регистрационного учета Заякиной Н.П. и Заякина Ю.А. в срок до 01 ноября 2013 года. </w:t>
      </w:r>
      <w:r w:rsidRPr="006C4907">
        <w:rPr>
          <w:sz w:val="28"/>
          <w:szCs w:val="28"/>
        </w:rPr>
        <w:t xml:space="preserve">В ходе проверки </w:t>
      </w:r>
      <w:r>
        <w:rPr>
          <w:sz w:val="28"/>
          <w:szCs w:val="28"/>
        </w:rPr>
        <w:t>представлена справка администрации Комсомольского сельского поселения от 01.04.2014 года № 2 о постановке на регистрационный учет  в приобретенной квартире семьи Заякина П.П. в количестве 4-х человек, Заякина Н.П. и Заякин Ю.А. с регистрационного учета сняты.</w:t>
      </w:r>
    </w:p>
    <w:p w:rsidR="00CC4139" w:rsidRPr="006C4907" w:rsidRDefault="00CC4139" w:rsidP="00187A48">
      <w:pPr>
        <w:pStyle w:val="ListParagraph"/>
        <w:tabs>
          <w:tab w:val="left" w:pos="567"/>
        </w:tabs>
        <w:ind w:left="0" w:firstLine="709"/>
        <w:jc w:val="both"/>
        <w:rPr>
          <w:b/>
          <w:i/>
          <w:sz w:val="28"/>
          <w:szCs w:val="28"/>
        </w:rPr>
      </w:pPr>
      <w:r>
        <w:rPr>
          <w:sz w:val="28"/>
          <w:szCs w:val="28"/>
        </w:rPr>
        <w:t xml:space="preserve">Исходя из стоимости квартиры в размере 1 400,0 тыс. рублей, размер социальной выплаты не может превышать 980,0 тыс. рублей (70% от стоимости квартиры). </w:t>
      </w:r>
      <w:r w:rsidRPr="006C4907">
        <w:rPr>
          <w:b/>
          <w:i/>
          <w:sz w:val="28"/>
          <w:szCs w:val="28"/>
        </w:rPr>
        <w:t>Переплата социально</w:t>
      </w:r>
      <w:r>
        <w:rPr>
          <w:b/>
          <w:i/>
          <w:sz w:val="28"/>
          <w:szCs w:val="28"/>
        </w:rPr>
        <w:t>й</w:t>
      </w:r>
      <w:r w:rsidRPr="006C4907">
        <w:rPr>
          <w:b/>
          <w:i/>
          <w:sz w:val="28"/>
          <w:szCs w:val="28"/>
        </w:rPr>
        <w:t xml:space="preserve"> выплаты составила 132,7 тыс. рублей и подлежит возврату в бюджет, в том числе:</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в федеральный бюджет </w:t>
      </w:r>
      <w:r>
        <w:rPr>
          <w:b/>
          <w:i/>
          <w:sz w:val="28"/>
          <w:szCs w:val="28"/>
        </w:rPr>
        <w:t>56,9</w:t>
      </w:r>
      <w:r w:rsidRPr="00267C2C">
        <w:rPr>
          <w:b/>
          <w:i/>
          <w:sz w:val="28"/>
          <w:szCs w:val="28"/>
        </w:rPr>
        <w:t xml:space="preserve"> тыс. рублей; </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в бюджет Пермского края </w:t>
      </w:r>
      <w:r>
        <w:rPr>
          <w:b/>
          <w:i/>
          <w:sz w:val="28"/>
          <w:szCs w:val="28"/>
        </w:rPr>
        <w:t>56,9</w:t>
      </w:r>
      <w:r w:rsidRPr="00267C2C">
        <w:rPr>
          <w:b/>
          <w:i/>
          <w:sz w:val="28"/>
          <w:szCs w:val="28"/>
        </w:rPr>
        <w:t xml:space="preserve"> тыс. рублей;</w:t>
      </w:r>
    </w:p>
    <w:p w:rsidR="00CC4139" w:rsidRDefault="00CC4139" w:rsidP="00187A48">
      <w:pPr>
        <w:pStyle w:val="ListParagraph"/>
        <w:tabs>
          <w:tab w:val="left" w:pos="567"/>
        </w:tabs>
        <w:ind w:left="0" w:firstLine="709"/>
        <w:jc w:val="both"/>
        <w:rPr>
          <w:b/>
          <w:i/>
          <w:sz w:val="28"/>
          <w:szCs w:val="28"/>
        </w:rPr>
      </w:pPr>
      <w:r w:rsidRPr="00267C2C">
        <w:rPr>
          <w:b/>
          <w:i/>
          <w:sz w:val="28"/>
          <w:szCs w:val="28"/>
        </w:rPr>
        <w:t xml:space="preserve">- в местный бюджет </w:t>
      </w:r>
      <w:r>
        <w:rPr>
          <w:b/>
          <w:i/>
          <w:sz w:val="28"/>
          <w:szCs w:val="28"/>
        </w:rPr>
        <w:t>18,9</w:t>
      </w:r>
      <w:r w:rsidRPr="00267C2C">
        <w:rPr>
          <w:b/>
          <w:i/>
          <w:sz w:val="28"/>
          <w:szCs w:val="28"/>
        </w:rPr>
        <w:t xml:space="preserve"> тыс. рублей.</w:t>
      </w:r>
    </w:p>
    <w:p w:rsidR="00CC4139" w:rsidRPr="00F15B9A" w:rsidRDefault="00CC4139" w:rsidP="00187A48">
      <w:pPr>
        <w:pStyle w:val="ListParagraph"/>
        <w:tabs>
          <w:tab w:val="left" w:pos="567"/>
        </w:tabs>
        <w:ind w:left="0" w:firstLine="709"/>
        <w:jc w:val="both"/>
        <w:rPr>
          <w:sz w:val="28"/>
          <w:szCs w:val="28"/>
        </w:rPr>
      </w:pPr>
      <w:r>
        <w:rPr>
          <w:sz w:val="28"/>
          <w:szCs w:val="28"/>
        </w:rPr>
        <w:t xml:space="preserve">2. </w:t>
      </w:r>
      <w:r w:rsidRPr="00EF7547">
        <w:rPr>
          <w:sz w:val="28"/>
          <w:szCs w:val="28"/>
        </w:rPr>
        <w:t xml:space="preserve">По договору на оказание государственной поддержки от </w:t>
      </w:r>
      <w:r>
        <w:rPr>
          <w:sz w:val="28"/>
          <w:szCs w:val="28"/>
        </w:rPr>
        <w:t>21</w:t>
      </w:r>
      <w:r w:rsidRPr="00EF7547">
        <w:rPr>
          <w:sz w:val="28"/>
          <w:szCs w:val="28"/>
        </w:rPr>
        <w:t>.0</w:t>
      </w:r>
      <w:r>
        <w:rPr>
          <w:sz w:val="28"/>
          <w:szCs w:val="28"/>
        </w:rPr>
        <w:t>6</w:t>
      </w:r>
      <w:r w:rsidRPr="00EF7547">
        <w:rPr>
          <w:sz w:val="28"/>
          <w:szCs w:val="28"/>
        </w:rPr>
        <w:t>.201</w:t>
      </w:r>
      <w:r>
        <w:rPr>
          <w:sz w:val="28"/>
          <w:szCs w:val="28"/>
        </w:rPr>
        <w:t>3</w:t>
      </w:r>
      <w:r w:rsidRPr="00EF7547">
        <w:rPr>
          <w:sz w:val="28"/>
          <w:szCs w:val="28"/>
        </w:rPr>
        <w:t xml:space="preserve"> года </w:t>
      </w:r>
      <w:r>
        <w:rPr>
          <w:sz w:val="28"/>
          <w:szCs w:val="28"/>
        </w:rPr>
        <w:t>Высоковым</w:t>
      </w:r>
      <w:r w:rsidRPr="00EF7547">
        <w:rPr>
          <w:sz w:val="28"/>
          <w:szCs w:val="28"/>
        </w:rPr>
        <w:t xml:space="preserve"> </w:t>
      </w:r>
      <w:r>
        <w:rPr>
          <w:sz w:val="28"/>
          <w:szCs w:val="28"/>
        </w:rPr>
        <w:t xml:space="preserve">В.В. </w:t>
      </w:r>
      <w:r w:rsidRPr="00EF7547">
        <w:rPr>
          <w:sz w:val="28"/>
          <w:szCs w:val="28"/>
        </w:rPr>
        <w:t xml:space="preserve">получена социальная выплата в размере </w:t>
      </w:r>
      <w:r>
        <w:rPr>
          <w:sz w:val="28"/>
          <w:szCs w:val="28"/>
        </w:rPr>
        <w:t>578,0 тыс. рублей на приобретение дома в селе Калинино площадью 36,2 кв. метров. Договор купли-продажи дома от 02.07.2013 года заключен с собственником жилья Лобановой А.И., стоимость дома составляла 825,7 тыс. рублей. Договором купли-продажи предусмотрено снятие с регистрационного учета собственника жилья Лобановой А.И. В личном деле Высокова В.В. документы, подтверждающие снятие с регистрационного учета Лобановой А.И. отсутствовали. В ходе проверки Высоковым В.В. представлена справка администрации Калининского сельского поселения от 27.03.2014 года № 116 о том, что по состоянию на 27.03.2014 года в квартире зарегистрирована семья Высокова В.В. в количестве 3-х человек.</w:t>
      </w:r>
    </w:p>
    <w:p w:rsidR="00CC4139" w:rsidRDefault="00CC4139" w:rsidP="00187A48">
      <w:pPr>
        <w:pStyle w:val="ListParagraph"/>
        <w:tabs>
          <w:tab w:val="left" w:pos="567"/>
        </w:tabs>
        <w:ind w:left="0" w:firstLine="851"/>
        <w:jc w:val="both"/>
        <w:rPr>
          <w:sz w:val="28"/>
          <w:szCs w:val="28"/>
        </w:rPr>
      </w:pPr>
      <w:r>
        <w:rPr>
          <w:sz w:val="28"/>
          <w:szCs w:val="28"/>
        </w:rPr>
        <w:t xml:space="preserve">3. </w:t>
      </w:r>
      <w:r w:rsidRPr="00EF7547">
        <w:rPr>
          <w:sz w:val="28"/>
          <w:szCs w:val="28"/>
        </w:rPr>
        <w:t xml:space="preserve">По договору на оказание государственной поддержки от </w:t>
      </w:r>
      <w:r>
        <w:rPr>
          <w:sz w:val="28"/>
          <w:szCs w:val="28"/>
        </w:rPr>
        <w:t>21</w:t>
      </w:r>
      <w:r w:rsidRPr="00EF7547">
        <w:rPr>
          <w:sz w:val="28"/>
          <w:szCs w:val="28"/>
        </w:rPr>
        <w:t>.0</w:t>
      </w:r>
      <w:r>
        <w:rPr>
          <w:sz w:val="28"/>
          <w:szCs w:val="28"/>
        </w:rPr>
        <w:t>6</w:t>
      </w:r>
      <w:r w:rsidRPr="00EF7547">
        <w:rPr>
          <w:sz w:val="28"/>
          <w:szCs w:val="28"/>
        </w:rPr>
        <w:t>.201</w:t>
      </w:r>
      <w:r>
        <w:rPr>
          <w:sz w:val="28"/>
          <w:szCs w:val="28"/>
        </w:rPr>
        <w:t>3</w:t>
      </w:r>
      <w:r w:rsidRPr="00EF7547">
        <w:rPr>
          <w:sz w:val="28"/>
          <w:szCs w:val="28"/>
        </w:rPr>
        <w:t xml:space="preserve"> года </w:t>
      </w:r>
      <w:r>
        <w:rPr>
          <w:sz w:val="28"/>
          <w:szCs w:val="28"/>
        </w:rPr>
        <w:t xml:space="preserve">Полежаевой С.А. </w:t>
      </w:r>
      <w:r w:rsidRPr="00EF7547">
        <w:rPr>
          <w:sz w:val="28"/>
          <w:szCs w:val="28"/>
        </w:rPr>
        <w:t xml:space="preserve">получена социальная выплата в размере </w:t>
      </w:r>
      <w:r>
        <w:rPr>
          <w:sz w:val="28"/>
          <w:szCs w:val="28"/>
        </w:rPr>
        <w:t>770,7 тыс. рублей на строительство частного жилого дома в селе Кыласово площадью 71,2 кв. метров. В личном деле Полежаевой представлен договор аренды земельного участка под строительство жилого дома с администрацией Кунгурского муниципального района № 392 от 31.07.2008 года, срок аренды земельного участка истек в июле 2013 года. В ходе проверки представлено дополнительное Соглашение от 29.07.2013 года о продлении срока аренды земельного участка до июля 2018 года.</w:t>
      </w:r>
    </w:p>
    <w:p w:rsidR="00CC4139" w:rsidRDefault="00CC4139" w:rsidP="00187A48">
      <w:pPr>
        <w:pStyle w:val="ListParagraph"/>
        <w:tabs>
          <w:tab w:val="left" w:pos="567"/>
        </w:tabs>
        <w:ind w:left="0" w:firstLine="851"/>
        <w:jc w:val="both"/>
        <w:rPr>
          <w:sz w:val="28"/>
          <w:szCs w:val="28"/>
        </w:rPr>
      </w:pPr>
      <w:r>
        <w:rPr>
          <w:sz w:val="28"/>
          <w:szCs w:val="28"/>
        </w:rPr>
        <w:t>Социальная выплата использована Полежаевой С.А. на приобретение строительных материалов. В ходе проверки установлен факт использования средств социальной выплаты на приобретение предметов декора по договору с ИП Орловой Н.В. (товарная накладная № 3693 от 24.07.2013 года) на общую сумму 6,0 тыс. рублей, в том числе:</w:t>
      </w:r>
    </w:p>
    <w:p w:rsidR="00CC4139" w:rsidRDefault="00CC4139" w:rsidP="00187A48">
      <w:pPr>
        <w:pStyle w:val="ListParagraph"/>
        <w:tabs>
          <w:tab w:val="left" w:pos="567"/>
        </w:tabs>
        <w:ind w:left="0" w:firstLine="851"/>
        <w:jc w:val="both"/>
        <w:rPr>
          <w:sz w:val="28"/>
          <w:szCs w:val="28"/>
        </w:rPr>
      </w:pPr>
      <w:r>
        <w:rPr>
          <w:sz w:val="28"/>
          <w:szCs w:val="28"/>
        </w:rPr>
        <w:t>- светильник ЛПО 2шт. по цене 1,5 тыс. рублей;</w:t>
      </w:r>
    </w:p>
    <w:p w:rsidR="00CC4139" w:rsidRDefault="00CC4139" w:rsidP="00187A48">
      <w:pPr>
        <w:pStyle w:val="ListParagraph"/>
        <w:tabs>
          <w:tab w:val="left" w:pos="567"/>
        </w:tabs>
        <w:ind w:left="0" w:firstLine="851"/>
        <w:jc w:val="both"/>
        <w:rPr>
          <w:sz w:val="28"/>
          <w:szCs w:val="28"/>
        </w:rPr>
      </w:pPr>
      <w:r>
        <w:rPr>
          <w:sz w:val="28"/>
          <w:szCs w:val="28"/>
        </w:rPr>
        <w:t>- люстра 5 плафонов 2 шт. по цене 1,5 тыс. рублей.</w:t>
      </w:r>
    </w:p>
    <w:p w:rsidR="00CC4139" w:rsidRDefault="00CC4139" w:rsidP="00187A48">
      <w:pPr>
        <w:pStyle w:val="ListParagraph"/>
        <w:tabs>
          <w:tab w:val="left" w:pos="567"/>
        </w:tabs>
        <w:ind w:left="0" w:firstLine="851"/>
        <w:jc w:val="both"/>
        <w:rPr>
          <w:b/>
          <w:i/>
          <w:sz w:val="28"/>
          <w:szCs w:val="28"/>
        </w:rPr>
      </w:pPr>
      <w:r w:rsidRPr="001609A7">
        <w:rPr>
          <w:b/>
          <w:i/>
          <w:sz w:val="28"/>
          <w:szCs w:val="28"/>
        </w:rPr>
        <w:t>Нецелевое расходование средств бюджета составляет 6,0 тыс. рублей и подлежит возврату в бюджет, в том числе:</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в федеральный бюджет </w:t>
      </w:r>
      <w:r>
        <w:rPr>
          <w:b/>
          <w:i/>
          <w:sz w:val="28"/>
          <w:szCs w:val="28"/>
        </w:rPr>
        <w:t>2,6</w:t>
      </w:r>
      <w:r w:rsidRPr="00267C2C">
        <w:rPr>
          <w:b/>
          <w:i/>
          <w:sz w:val="28"/>
          <w:szCs w:val="28"/>
        </w:rPr>
        <w:t xml:space="preserve"> тыс. рублей; </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в бюджет Пермского края </w:t>
      </w:r>
      <w:r>
        <w:rPr>
          <w:b/>
          <w:i/>
          <w:sz w:val="28"/>
          <w:szCs w:val="28"/>
        </w:rPr>
        <w:t>2,6</w:t>
      </w:r>
      <w:r w:rsidRPr="00267C2C">
        <w:rPr>
          <w:b/>
          <w:i/>
          <w:sz w:val="28"/>
          <w:szCs w:val="28"/>
        </w:rPr>
        <w:t xml:space="preserve"> тыс. рублей;</w:t>
      </w:r>
    </w:p>
    <w:p w:rsidR="00CC4139" w:rsidRDefault="00CC4139" w:rsidP="00187A48">
      <w:pPr>
        <w:pStyle w:val="ListParagraph"/>
        <w:tabs>
          <w:tab w:val="left" w:pos="567"/>
        </w:tabs>
        <w:ind w:left="0" w:firstLine="709"/>
        <w:jc w:val="both"/>
        <w:rPr>
          <w:b/>
          <w:i/>
          <w:sz w:val="28"/>
          <w:szCs w:val="28"/>
        </w:rPr>
      </w:pPr>
      <w:r w:rsidRPr="00267C2C">
        <w:rPr>
          <w:b/>
          <w:i/>
          <w:sz w:val="28"/>
          <w:szCs w:val="28"/>
        </w:rPr>
        <w:t xml:space="preserve">- в местный бюджет </w:t>
      </w:r>
      <w:r>
        <w:rPr>
          <w:b/>
          <w:i/>
          <w:sz w:val="28"/>
          <w:szCs w:val="28"/>
        </w:rPr>
        <w:t>0,8</w:t>
      </w:r>
      <w:r w:rsidRPr="00267C2C">
        <w:rPr>
          <w:b/>
          <w:i/>
          <w:sz w:val="28"/>
          <w:szCs w:val="28"/>
        </w:rPr>
        <w:t xml:space="preserve"> тыс. рублей.</w:t>
      </w:r>
    </w:p>
    <w:p w:rsidR="00CC4139" w:rsidRDefault="00CC4139" w:rsidP="00187A48">
      <w:pPr>
        <w:pStyle w:val="ListParagraph"/>
        <w:tabs>
          <w:tab w:val="left" w:pos="567"/>
        </w:tabs>
        <w:ind w:left="0" w:firstLine="851"/>
        <w:jc w:val="both"/>
        <w:rPr>
          <w:sz w:val="28"/>
          <w:szCs w:val="28"/>
        </w:rPr>
      </w:pPr>
      <w:r>
        <w:rPr>
          <w:sz w:val="28"/>
          <w:szCs w:val="28"/>
        </w:rPr>
        <w:t>4.</w:t>
      </w:r>
      <w:r>
        <w:rPr>
          <w:sz w:val="28"/>
          <w:szCs w:val="28"/>
        </w:rPr>
        <w:tab/>
      </w:r>
      <w:r w:rsidRPr="00EF7547">
        <w:rPr>
          <w:sz w:val="28"/>
          <w:szCs w:val="28"/>
        </w:rPr>
        <w:t xml:space="preserve">По договору на оказание государственной поддержки от </w:t>
      </w:r>
      <w:r>
        <w:rPr>
          <w:sz w:val="28"/>
          <w:szCs w:val="28"/>
        </w:rPr>
        <w:t>21</w:t>
      </w:r>
      <w:r w:rsidRPr="00EF7547">
        <w:rPr>
          <w:sz w:val="28"/>
          <w:szCs w:val="28"/>
        </w:rPr>
        <w:t>.0</w:t>
      </w:r>
      <w:r>
        <w:rPr>
          <w:sz w:val="28"/>
          <w:szCs w:val="28"/>
        </w:rPr>
        <w:t>6</w:t>
      </w:r>
      <w:r w:rsidRPr="00EF7547">
        <w:rPr>
          <w:sz w:val="28"/>
          <w:szCs w:val="28"/>
        </w:rPr>
        <w:t>.201</w:t>
      </w:r>
      <w:r>
        <w:rPr>
          <w:sz w:val="28"/>
          <w:szCs w:val="28"/>
        </w:rPr>
        <w:t>3</w:t>
      </w:r>
      <w:r w:rsidRPr="00EF7547">
        <w:rPr>
          <w:sz w:val="28"/>
          <w:szCs w:val="28"/>
        </w:rPr>
        <w:t xml:space="preserve"> года </w:t>
      </w:r>
      <w:r>
        <w:rPr>
          <w:sz w:val="28"/>
          <w:szCs w:val="28"/>
        </w:rPr>
        <w:t xml:space="preserve">Козаковой Е.Ю. </w:t>
      </w:r>
      <w:r w:rsidRPr="00EF7547">
        <w:rPr>
          <w:sz w:val="28"/>
          <w:szCs w:val="28"/>
        </w:rPr>
        <w:t xml:space="preserve">получена социальная выплата в размере </w:t>
      </w:r>
      <w:r>
        <w:rPr>
          <w:sz w:val="28"/>
          <w:szCs w:val="28"/>
        </w:rPr>
        <w:t>583,0 тыс. рублей на строительство дома в селе Насадка площадью 63 кв. метров. На момент проверки социальный выплата в полном объеме израсходована на приобретение строительных материалов. В подтверждение расходования собственных средств Козаковой Е.Ю. представлен акт о приемке выполненных работ на общую сумму 111,9 тыс. рублей, что составляет 19% от суммы социальной выплаты. Таким образом, на момент проверки Козаково Е.Ю. не выполнены в полно объеме условия предоставления социально выплаты. В ходе проверки представлены товарные чеки на приобретение строительных материалов на общую сумму 169,8 тыс. рублей. Таким образом, общая сумма расходов собственных средств составила 281,7 тыс. рублей (48% от суммы социальной выплаты). Нарушение условий предоставления социальной выплаты устранено в ходе проверки.</w:t>
      </w:r>
    </w:p>
    <w:p w:rsidR="00CC4139" w:rsidRDefault="00CC4139" w:rsidP="00187A48">
      <w:pPr>
        <w:pStyle w:val="ListParagraph"/>
        <w:tabs>
          <w:tab w:val="left" w:pos="567"/>
        </w:tabs>
        <w:ind w:left="0" w:firstLine="851"/>
        <w:jc w:val="both"/>
        <w:rPr>
          <w:sz w:val="28"/>
          <w:szCs w:val="28"/>
        </w:rPr>
      </w:pPr>
      <w:r>
        <w:rPr>
          <w:sz w:val="28"/>
          <w:szCs w:val="28"/>
        </w:rPr>
        <w:t>5.</w:t>
      </w:r>
      <w:r w:rsidRPr="00BA7931">
        <w:rPr>
          <w:sz w:val="28"/>
          <w:szCs w:val="28"/>
        </w:rPr>
        <w:t xml:space="preserve"> </w:t>
      </w:r>
      <w:r w:rsidRPr="00EF7547">
        <w:rPr>
          <w:sz w:val="28"/>
          <w:szCs w:val="28"/>
        </w:rPr>
        <w:t xml:space="preserve">По договору на оказание государственной поддержки от </w:t>
      </w:r>
      <w:r>
        <w:rPr>
          <w:sz w:val="28"/>
          <w:szCs w:val="28"/>
        </w:rPr>
        <w:t>21</w:t>
      </w:r>
      <w:r w:rsidRPr="00EF7547">
        <w:rPr>
          <w:sz w:val="28"/>
          <w:szCs w:val="28"/>
        </w:rPr>
        <w:t>.0</w:t>
      </w:r>
      <w:r>
        <w:rPr>
          <w:sz w:val="28"/>
          <w:szCs w:val="28"/>
        </w:rPr>
        <w:t>6</w:t>
      </w:r>
      <w:r w:rsidRPr="00EF7547">
        <w:rPr>
          <w:sz w:val="28"/>
          <w:szCs w:val="28"/>
        </w:rPr>
        <w:t>.201</w:t>
      </w:r>
      <w:r>
        <w:rPr>
          <w:sz w:val="28"/>
          <w:szCs w:val="28"/>
        </w:rPr>
        <w:t>3</w:t>
      </w:r>
      <w:r w:rsidRPr="00EF7547">
        <w:rPr>
          <w:sz w:val="28"/>
          <w:szCs w:val="28"/>
        </w:rPr>
        <w:t xml:space="preserve"> года </w:t>
      </w:r>
      <w:r>
        <w:rPr>
          <w:sz w:val="28"/>
          <w:szCs w:val="28"/>
        </w:rPr>
        <w:t xml:space="preserve">Карачиным А.Н. </w:t>
      </w:r>
      <w:r w:rsidRPr="00EF7547">
        <w:rPr>
          <w:sz w:val="28"/>
          <w:szCs w:val="28"/>
        </w:rPr>
        <w:t xml:space="preserve">получена социальная выплата в размере </w:t>
      </w:r>
      <w:r>
        <w:rPr>
          <w:sz w:val="28"/>
          <w:szCs w:val="28"/>
        </w:rPr>
        <w:t>532,6 тыс. рублей на строительство частного жилого дома в поселке Троельга площадью 103,5 кв. метров. В личном деле Карачина А.Н. представлен договор аренды земельного участка под строительство жилого дома с администрацией Кунгурского муниципального района № 529 от 07.12.2007 года, срок аренды земельного участка истек в декабре 2012 года. В ходе проверки представлено дополнительное Соглашение  от 28.08.2012 года о продлении срока аренды земельного участка до декабря 2017 года.</w:t>
      </w:r>
    </w:p>
    <w:p w:rsidR="00CC4139" w:rsidRPr="00020A3A" w:rsidRDefault="00CC4139" w:rsidP="00187A48">
      <w:pPr>
        <w:pStyle w:val="ListParagraph"/>
        <w:tabs>
          <w:tab w:val="left" w:pos="567"/>
        </w:tabs>
        <w:ind w:left="0" w:firstLine="709"/>
        <w:jc w:val="both"/>
        <w:rPr>
          <w:sz w:val="28"/>
          <w:szCs w:val="28"/>
        </w:rPr>
      </w:pPr>
      <w:r>
        <w:rPr>
          <w:sz w:val="28"/>
          <w:szCs w:val="28"/>
        </w:rPr>
        <w:t xml:space="preserve">6. </w:t>
      </w:r>
      <w:r w:rsidRPr="00EF7547">
        <w:rPr>
          <w:sz w:val="28"/>
          <w:szCs w:val="28"/>
        </w:rPr>
        <w:t xml:space="preserve">По договору на оказание государственной поддержки от </w:t>
      </w:r>
      <w:r>
        <w:rPr>
          <w:sz w:val="28"/>
          <w:szCs w:val="28"/>
        </w:rPr>
        <w:t>21</w:t>
      </w:r>
      <w:r w:rsidRPr="00EF7547">
        <w:rPr>
          <w:sz w:val="28"/>
          <w:szCs w:val="28"/>
        </w:rPr>
        <w:t>.0</w:t>
      </w:r>
      <w:r>
        <w:rPr>
          <w:sz w:val="28"/>
          <w:szCs w:val="28"/>
        </w:rPr>
        <w:t>6</w:t>
      </w:r>
      <w:r w:rsidRPr="00EF7547">
        <w:rPr>
          <w:sz w:val="28"/>
          <w:szCs w:val="28"/>
        </w:rPr>
        <w:t>.201</w:t>
      </w:r>
      <w:r>
        <w:rPr>
          <w:sz w:val="28"/>
          <w:szCs w:val="28"/>
        </w:rPr>
        <w:t>3</w:t>
      </w:r>
      <w:r w:rsidRPr="00EF7547">
        <w:rPr>
          <w:sz w:val="28"/>
          <w:szCs w:val="28"/>
        </w:rPr>
        <w:t xml:space="preserve"> года </w:t>
      </w:r>
      <w:r>
        <w:rPr>
          <w:sz w:val="28"/>
          <w:szCs w:val="28"/>
        </w:rPr>
        <w:t xml:space="preserve">Бурда Н.П. </w:t>
      </w:r>
      <w:r w:rsidRPr="00EF7547">
        <w:rPr>
          <w:sz w:val="28"/>
          <w:szCs w:val="28"/>
        </w:rPr>
        <w:t xml:space="preserve">получена социальная выплата в размере </w:t>
      </w:r>
      <w:r>
        <w:rPr>
          <w:sz w:val="28"/>
          <w:szCs w:val="28"/>
        </w:rPr>
        <w:t xml:space="preserve">1 050,0 тыс. рублей </w:t>
      </w:r>
      <w:r w:rsidRPr="00020A3A">
        <w:rPr>
          <w:sz w:val="28"/>
          <w:szCs w:val="28"/>
        </w:rPr>
        <w:t xml:space="preserve">на приобретение жилого помещения в поселке Шаква площадью </w:t>
      </w:r>
      <w:r>
        <w:rPr>
          <w:sz w:val="28"/>
          <w:szCs w:val="28"/>
        </w:rPr>
        <w:t>84,7</w:t>
      </w:r>
      <w:r w:rsidRPr="00020A3A">
        <w:rPr>
          <w:sz w:val="28"/>
          <w:szCs w:val="28"/>
        </w:rPr>
        <w:t xml:space="preserve"> кв. метров. Договор купли-продажи жилого помещения от 10.12.2013 года заключен с собственником помещения Шаховым А.И., стоимость помещения составляет 1 500,0 тыс. рублей. Договором купли-продажи предусмотрено снятие с регистрационного учета до 20.01.2014 года 3-х человек: собственника пом</w:t>
      </w:r>
      <w:r>
        <w:rPr>
          <w:sz w:val="28"/>
          <w:szCs w:val="28"/>
        </w:rPr>
        <w:t>е</w:t>
      </w:r>
      <w:r w:rsidRPr="00020A3A">
        <w:rPr>
          <w:sz w:val="28"/>
          <w:szCs w:val="28"/>
        </w:rPr>
        <w:t xml:space="preserve">щения Шахова А.И. и членов его семьи Шахову З.В. и Шахова В.А. </w:t>
      </w:r>
      <w:r>
        <w:rPr>
          <w:sz w:val="28"/>
          <w:szCs w:val="28"/>
        </w:rPr>
        <w:t>Документы, подтверждающие снятие с регистрационного учета 3-х человек в деле отсутствуют и в ходе проверки не представлены.</w:t>
      </w:r>
    </w:p>
    <w:p w:rsidR="00CC4139" w:rsidRDefault="00CC4139" w:rsidP="00187A48">
      <w:pPr>
        <w:pStyle w:val="ListParagraph"/>
        <w:tabs>
          <w:tab w:val="left" w:pos="567"/>
        </w:tabs>
        <w:ind w:left="0" w:firstLine="709"/>
        <w:jc w:val="both"/>
        <w:rPr>
          <w:sz w:val="28"/>
          <w:szCs w:val="28"/>
        </w:rPr>
      </w:pPr>
      <w:r>
        <w:rPr>
          <w:sz w:val="28"/>
          <w:szCs w:val="28"/>
        </w:rPr>
        <w:t xml:space="preserve">7. </w:t>
      </w:r>
      <w:r w:rsidRPr="00EF7547">
        <w:rPr>
          <w:sz w:val="28"/>
          <w:szCs w:val="28"/>
        </w:rPr>
        <w:t xml:space="preserve">По договору на оказание государственной поддержки от </w:t>
      </w:r>
      <w:r>
        <w:rPr>
          <w:sz w:val="28"/>
          <w:szCs w:val="28"/>
        </w:rPr>
        <w:t>21</w:t>
      </w:r>
      <w:r w:rsidRPr="00EF7547">
        <w:rPr>
          <w:sz w:val="28"/>
          <w:szCs w:val="28"/>
        </w:rPr>
        <w:t>.0</w:t>
      </w:r>
      <w:r>
        <w:rPr>
          <w:sz w:val="28"/>
          <w:szCs w:val="28"/>
        </w:rPr>
        <w:t>6</w:t>
      </w:r>
      <w:r w:rsidRPr="00EF7547">
        <w:rPr>
          <w:sz w:val="28"/>
          <w:szCs w:val="28"/>
        </w:rPr>
        <w:t>.201</w:t>
      </w:r>
      <w:r>
        <w:rPr>
          <w:sz w:val="28"/>
          <w:szCs w:val="28"/>
        </w:rPr>
        <w:t>3</w:t>
      </w:r>
      <w:r w:rsidRPr="00EF7547">
        <w:rPr>
          <w:sz w:val="28"/>
          <w:szCs w:val="28"/>
        </w:rPr>
        <w:t xml:space="preserve"> года </w:t>
      </w:r>
      <w:r>
        <w:rPr>
          <w:sz w:val="28"/>
          <w:szCs w:val="28"/>
        </w:rPr>
        <w:t xml:space="preserve">Исмагиловой И.Г. </w:t>
      </w:r>
      <w:r w:rsidRPr="00EF7547">
        <w:rPr>
          <w:sz w:val="28"/>
          <w:szCs w:val="28"/>
        </w:rPr>
        <w:t xml:space="preserve">получена социальная выплата в размере </w:t>
      </w:r>
      <w:r>
        <w:rPr>
          <w:sz w:val="28"/>
          <w:szCs w:val="28"/>
        </w:rPr>
        <w:t xml:space="preserve">567,9 тыс. рублей </w:t>
      </w:r>
      <w:r w:rsidRPr="00020A3A">
        <w:rPr>
          <w:sz w:val="28"/>
          <w:szCs w:val="28"/>
        </w:rPr>
        <w:t xml:space="preserve">на приобретение </w:t>
      </w:r>
      <w:r>
        <w:rPr>
          <w:sz w:val="28"/>
          <w:szCs w:val="28"/>
        </w:rPr>
        <w:t>жилого дома</w:t>
      </w:r>
      <w:r w:rsidRPr="00020A3A">
        <w:rPr>
          <w:sz w:val="28"/>
          <w:szCs w:val="28"/>
        </w:rPr>
        <w:t xml:space="preserve"> в </w:t>
      </w:r>
      <w:r>
        <w:rPr>
          <w:sz w:val="28"/>
          <w:szCs w:val="28"/>
        </w:rPr>
        <w:t>селе Усть-Турка</w:t>
      </w:r>
      <w:r w:rsidRPr="00020A3A">
        <w:rPr>
          <w:sz w:val="28"/>
          <w:szCs w:val="28"/>
        </w:rPr>
        <w:t xml:space="preserve"> площадью </w:t>
      </w:r>
      <w:r>
        <w:rPr>
          <w:sz w:val="28"/>
          <w:szCs w:val="28"/>
        </w:rPr>
        <w:t>39,6</w:t>
      </w:r>
      <w:r w:rsidRPr="00020A3A">
        <w:rPr>
          <w:sz w:val="28"/>
          <w:szCs w:val="28"/>
        </w:rPr>
        <w:t xml:space="preserve"> кв. метров. Договор купли-продажи жилого </w:t>
      </w:r>
      <w:r>
        <w:rPr>
          <w:sz w:val="28"/>
          <w:szCs w:val="28"/>
        </w:rPr>
        <w:t>дома</w:t>
      </w:r>
      <w:r w:rsidRPr="00020A3A">
        <w:rPr>
          <w:sz w:val="28"/>
          <w:szCs w:val="28"/>
        </w:rPr>
        <w:t xml:space="preserve"> от 1</w:t>
      </w:r>
      <w:r>
        <w:rPr>
          <w:sz w:val="28"/>
          <w:szCs w:val="28"/>
        </w:rPr>
        <w:t>9</w:t>
      </w:r>
      <w:r w:rsidRPr="00020A3A">
        <w:rPr>
          <w:sz w:val="28"/>
          <w:szCs w:val="28"/>
        </w:rPr>
        <w:t xml:space="preserve">.12.2013 года заключен с собственником </w:t>
      </w:r>
      <w:r>
        <w:rPr>
          <w:sz w:val="28"/>
          <w:szCs w:val="28"/>
        </w:rPr>
        <w:t>дома Гилимуллиным Р.Г.</w:t>
      </w:r>
      <w:r w:rsidRPr="00020A3A">
        <w:rPr>
          <w:sz w:val="28"/>
          <w:szCs w:val="28"/>
        </w:rPr>
        <w:t xml:space="preserve">, стоимость </w:t>
      </w:r>
      <w:r>
        <w:rPr>
          <w:sz w:val="28"/>
          <w:szCs w:val="28"/>
        </w:rPr>
        <w:t xml:space="preserve">жилого дома </w:t>
      </w:r>
      <w:r w:rsidRPr="00020A3A">
        <w:rPr>
          <w:sz w:val="28"/>
          <w:szCs w:val="28"/>
        </w:rPr>
        <w:t xml:space="preserve">составляет </w:t>
      </w:r>
      <w:r>
        <w:rPr>
          <w:sz w:val="28"/>
          <w:szCs w:val="28"/>
        </w:rPr>
        <w:t>811,2</w:t>
      </w:r>
      <w:r w:rsidRPr="00020A3A">
        <w:rPr>
          <w:sz w:val="28"/>
          <w:szCs w:val="28"/>
        </w:rPr>
        <w:t xml:space="preserve"> тыс. рублей. Договором купли-продажи предусмотрено снятие с регистрационного учета до 2</w:t>
      </w:r>
      <w:r>
        <w:rPr>
          <w:sz w:val="28"/>
          <w:szCs w:val="28"/>
        </w:rPr>
        <w:t>7</w:t>
      </w:r>
      <w:r w:rsidRPr="00020A3A">
        <w:rPr>
          <w:sz w:val="28"/>
          <w:szCs w:val="28"/>
        </w:rPr>
        <w:t xml:space="preserve">.01.2014 года 3-х человек: собственника </w:t>
      </w:r>
      <w:r>
        <w:rPr>
          <w:sz w:val="28"/>
          <w:szCs w:val="28"/>
        </w:rPr>
        <w:t>жилого дома</w:t>
      </w:r>
      <w:r w:rsidRPr="00020A3A">
        <w:rPr>
          <w:sz w:val="28"/>
          <w:szCs w:val="28"/>
        </w:rPr>
        <w:t xml:space="preserve"> </w:t>
      </w:r>
      <w:r>
        <w:rPr>
          <w:sz w:val="28"/>
          <w:szCs w:val="28"/>
        </w:rPr>
        <w:t>Гилимуллина Р.Г</w:t>
      </w:r>
      <w:r w:rsidRPr="00020A3A">
        <w:rPr>
          <w:sz w:val="28"/>
          <w:szCs w:val="28"/>
        </w:rPr>
        <w:t xml:space="preserve"> и членов его семьи </w:t>
      </w:r>
      <w:r>
        <w:rPr>
          <w:sz w:val="28"/>
          <w:szCs w:val="28"/>
        </w:rPr>
        <w:t>Гилимуллиной Р.А. и Гилимуллиной Л.Р.</w:t>
      </w:r>
      <w:r w:rsidRPr="00020A3A">
        <w:rPr>
          <w:sz w:val="28"/>
          <w:szCs w:val="28"/>
        </w:rPr>
        <w:t xml:space="preserve"> </w:t>
      </w:r>
      <w:r>
        <w:rPr>
          <w:sz w:val="28"/>
          <w:szCs w:val="28"/>
        </w:rPr>
        <w:t>Документы, подтверждающие снятие с регистрационного учета 3-х человек в деле отсутствуют.</w:t>
      </w:r>
    </w:p>
    <w:p w:rsidR="00CC4139" w:rsidRDefault="00CC4139" w:rsidP="00187A48">
      <w:pPr>
        <w:pStyle w:val="ListParagraph"/>
        <w:tabs>
          <w:tab w:val="left" w:pos="567"/>
        </w:tabs>
        <w:ind w:left="0" w:firstLine="709"/>
        <w:jc w:val="both"/>
        <w:rPr>
          <w:b/>
          <w:i/>
          <w:sz w:val="28"/>
          <w:szCs w:val="28"/>
        </w:rPr>
      </w:pPr>
      <w:r>
        <w:rPr>
          <w:sz w:val="28"/>
          <w:szCs w:val="28"/>
        </w:rPr>
        <w:t xml:space="preserve">В ходе проверки Исмагиловой И.Г. представлена справка администрации Усть-Турского сельского поселения от 01.04.2014 года № 228 о том, что в настоящее время на регистрационном учете в приобретенном Исмагиловой И.Г. доме зарегистрирован Гилимуллин Р.Г. На момент проверки семья получателя социальной выплаты Исмагиловой И.Г., состоящая из 4-х человек, в приобретенном доме не зарегистрирована. Следует отметить, что </w:t>
      </w:r>
      <w:r w:rsidRPr="0056730E">
        <w:rPr>
          <w:i/>
          <w:sz w:val="28"/>
          <w:szCs w:val="28"/>
        </w:rPr>
        <w:t>семья получателя социальной выплаты Исмагиловой И.Г.</w:t>
      </w:r>
      <w:r>
        <w:rPr>
          <w:sz w:val="28"/>
          <w:szCs w:val="28"/>
        </w:rPr>
        <w:t xml:space="preserve"> </w:t>
      </w:r>
      <w:r w:rsidRPr="0056730E">
        <w:rPr>
          <w:i/>
          <w:sz w:val="28"/>
          <w:szCs w:val="28"/>
        </w:rPr>
        <w:t>не улучшила свои жилищные условия после приобретения дома площадью 39,6 кв. метров, так как обеспеченность общей площадью на 1 человека составила 9,9 кв. метров, что меньше  учетной нормы, установленной в Кунгурском муниципальном районе</w:t>
      </w:r>
      <w:r>
        <w:rPr>
          <w:sz w:val="28"/>
          <w:szCs w:val="28"/>
        </w:rPr>
        <w:t xml:space="preserve">. Таким образом, семья получателя социальной выплаты Исмагиловой И.Г. в составе 4-х человек осталась в категории нуждающихся в улучшении жилищных условий. </w:t>
      </w:r>
      <w:r w:rsidRPr="00D14312">
        <w:rPr>
          <w:b/>
          <w:i/>
          <w:sz w:val="28"/>
          <w:szCs w:val="28"/>
        </w:rPr>
        <w:t xml:space="preserve">Средства полученной социальной выплаты в размере </w:t>
      </w:r>
      <w:r>
        <w:rPr>
          <w:b/>
          <w:i/>
          <w:sz w:val="28"/>
          <w:szCs w:val="28"/>
        </w:rPr>
        <w:t>567,9</w:t>
      </w:r>
      <w:r w:rsidRPr="00D14312">
        <w:rPr>
          <w:b/>
          <w:i/>
          <w:sz w:val="28"/>
          <w:szCs w:val="28"/>
        </w:rPr>
        <w:t xml:space="preserve"> тыс. рублей исполь</w:t>
      </w:r>
      <w:r>
        <w:rPr>
          <w:b/>
          <w:i/>
          <w:sz w:val="28"/>
          <w:szCs w:val="28"/>
        </w:rPr>
        <w:t>зованы получателем неэффективно, в том числе:</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федеральн</w:t>
      </w:r>
      <w:r>
        <w:rPr>
          <w:b/>
          <w:i/>
          <w:sz w:val="28"/>
          <w:szCs w:val="28"/>
        </w:rPr>
        <w:t>ого</w:t>
      </w:r>
      <w:r w:rsidRPr="00267C2C">
        <w:rPr>
          <w:b/>
          <w:i/>
          <w:sz w:val="28"/>
          <w:szCs w:val="28"/>
        </w:rPr>
        <w:t xml:space="preserve"> бюджет</w:t>
      </w:r>
      <w:r>
        <w:rPr>
          <w:b/>
          <w:i/>
          <w:sz w:val="28"/>
          <w:szCs w:val="28"/>
        </w:rPr>
        <w:t>а в размере 476,9</w:t>
      </w:r>
      <w:r w:rsidRPr="00267C2C">
        <w:rPr>
          <w:b/>
          <w:i/>
          <w:sz w:val="28"/>
          <w:szCs w:val="28"/>
        </w:rPr>
        <w:t xml:space="preserve"> тыс. рублей; </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бюджет</w:t>
      </w:r>
      <w:r>
        <w:rPr>
          <w:b/>
          <w:i/>
          <w:sz w:val="28"/>
          <w:szCs w:val="28"/>
        </w:rPr>
        <w:t>а</w:t>
      </w:r>
      <w:r w:rsidRPr="00267C2C">
        <w:rPr>
          <w:b/>
          <w:i/>
          <w:sz w:val="28"/>
          <w:szCs w:val="28"/>
        </w:rPr>
        <w:t xml:space="preserve"> Пермского края </w:t>
      </w:r>
      <w:r>
        <w:rPr>
          <w:b/>
          <w:i/>
          <w:sz w:val="28"/>
          <w:szCs w:val="28"/>
        </w:rPr>
        <w:t>в размере 476,9</w:t>
      </w:r>
      <w:r w:rsidRPr="00267C2C">
        <w:rPr>
          <w:b/>
          <w:i/>
          <w:sz w:val="28"/>
          <w:szCs w:val="28"/>
        </w:rPr>
        <w:t xml:space="preserve"> тыс. рублей;</w:t>
      </w:r>
    </w:p>
    <w:p w:rsidR="00CC4139" w:rsidRPr="000F273C"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местн</w:t>
      </w:r>
      <w:r>
        <w:rPr>
          <w:b/>
          <w:i/>
          <w:sz w:val="28"/>
          <w:szCs w:val="28"/>
        </w:rPr>
        <w:t>ого</w:t>
      </w:r>
      <w:r w:rsidRPr="00267C2C">
        <w:rPr>
          <w:b/>
          <w:i/>
          <w:sz w:val="28"/>
          <w:szCs w:val="28"/>
        </w:rPr>
        <w:t xml:space="preserve"> бюджет</w:t>
      </w:r>
      <w:r>
        <w:rPr>
          <w:b/>
          <w:i/>
          <w:sz w:val="28"/>
          <w:szCs w:val="28"/>
        </w:rPr>
        <w:t>а в размере</w:t>
      </w:r>
      <w:r w:rsidRPr="00267C2C">
        <w:rPr>
          <w:b/>
          <w:i/>
          <w:sz w:val="28"/>
          <w:szCs w:val="28"/>
        </w:rPr>
        <w:t xml:space="preserve"> </w:t>
      </w:r>
      <w:r>
        <w:rPr>
          <w:b/>
          <w:i/>
          <w:sz w:val="28"/>
          <w:szCs w:val="28"/>
        </w:rPr>
        <w:t>158,9</w:t>
      </w:r>
      <w:r w:rsidRPr="00267C2C">
        <w:rPr>
          <w:b/>
          <w:i/>
          <w:sz w:val="28"/>
          <w:szCs w:val="28"/>
        </w:rPr>
        <w:t xml:space="preserve">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8. </w:t>
      </w:r>
      <w:r w:rsidRPr="00EF7547">
        <w:rPr>
          <w:sz w:val="28"/>
          <w:szCs w:val="28"/>
        </w:rPr>
        <w:t xml:space="preserve">По договору на оказание государственной поддержки от </w:t>
      </w:r>
      <w:r>
        <w:rPr>
          <w:sz w:val="28"/>
          <w:szCs w:val="28"/>
        </w:rPr>
        <w:t>23.12</w:t>
      </w:r>
      <w:r w:rsidRPr="00EF7547">
        <w:rPr>
          <w:sz w:val="28"/>
          <w:szCs w:val="28"/>
        </w:rPr>
        <w:t>.201</w:t>
      </w:r>
      <w:r>
        <w:rPr>
          <w:sz w:val="28"/>
          <w:szCs w:val="28"/>
        </w:rPr>
        <w:t>3</w:t>
      </w:r>
      <w:r w:rsidRPr="00EF7547">
        <w:rPr>
          <w:sz w:val="28"/>
          <w:szCs w:val="28"/>
        </w:rPr>
        <w:t xml:space="preserve"> года </w:t>
      </w:r>
      <w:r>
        <w:rPr>
          <w:sz w:val="28"/>
          <w:szCs w:val="28"/>
        </w:rPr>
        <w:t xml:space="preserve">Мельниковой Д.М. </w:t>
      </w:r>
      <w:r w:rsidRPr="00EF7547">
        <w:rPr>
          <w:sz w:val="28"/>
          <w:szCs w:val="28"/>
        </w:rPr>
        <w:t xml:space="preserve">получена социальная выплата в размере </w:t>
      </w:r>
      <w:r>
        <w:rPr>
          <w:sz w:val="28"/>
          <w:szCs w:val="28"/>
        </w:rPr>
        <w:t xml:space="preserve">964,9 тыс. рублей </w:t>
      </w:r>
      <w:r w:rsidRPr="00020A3A">
        <w:rPr>
          <w:sz w:val="28"/>
          <w:szCs w:val="28"/>
        </w:rPr>
        <w:t xml:space="preserve">на приобретение </w:t>
      </w:r>
      <w:r>
        <w:rPr>
          <w:sz w:val="28"/>
          <w:szCs w:val="28"/>
        </w:rPr>
        <w:t>квартиры</w:t>
      </w:r>
      <w:r w:rsidRPr="00020A3A">
        <w:rPr>
          <w:sz w:val="28"/>
          <w:szCs w:val="28"/>
        </w:rPr>
        <w:t xml:space="preserve"> в </w:t>
      </w:r>
      <w:r>
        <w:rPr>
          <w:sz w:val="28"/>
          <w:szCs w:val="28"/>
        </w:rPr>
        <w:t>поселке Комсомольский</w:t>
      </w:r>
      <w:r w:rsidRPr="00020A3A">
        <w:rPr>
          <w:sz w:val="28"/>
          <w:szCs w:val="28"/>
        </w:rPr>
        <w:t xml:space="preserve"> площадью </w:t>
      </w:r>
      <w:r>
        <w:rPr>
          <w:sz w:val="28"/>
          <w:szCs w:val="28"/>
        </w:rPr>
        <w:t>60,1</w:t>
      </w:r>
      <w:r w:rsidRPr="00020A3A">
        <w:rPr>
          <w:sz w:val="28"/>
          <w:szCs w:val="28"/>
        </w:rPr>
        <w:t xml:space="preserve"> кв. метров. Договор купли-продажи </w:t>
      </w:r>
      <w:r>
        <w:rPr>
          <w:sz w:val="28"/>
          <w:szCs w:val="28"/>
        </w:rPr>
        <w:t>квартиры</w:t>
      </w:r>
      <w:r w:rsidRPr="00020A3A">
        <w:rPr>
          <w:sz w:val="28"/>
          <w:szCs w:val="28"/>
        </w:rPr>
        <w:t xml:space="preserve"> от </w:t>
      </w:r>
      <w:r>
        <w:rPr>
          <w:sz w:val="28"/>
          <w:szCs w:val="28"/>
        </w:rPr>
        <w:t>16.01.2014</w:t>
      </w:r>
      <w:r w:rsidRPr="00020A3A">
        <w:rPr>
          <w:sz w:val="28"/>
          <w:szCs w:val="28"/>
        </w:rPr>
        <w:t xml:space="preserve"> года заключен с </w:t>
      </w:r>
      <w:r>
        <w:rPr>
          <w:sz w:val="28"/>
          <w:szCs w:val="28"/>
        </w:rPr>
        <w:t>собственниками квартиры Пивоваровым С.Е. и Пивоваровой Г.В.</w:t>
      </w:r>
      <w:r w:rsidRPr="00020A3A">
        <w:rPr>
          <w:sz w:val="28"/>
          <w:szCs w:val="28"/>
        </w:rPr>
        <w:t xml:space="preserve">, стоимость </w:t>
      </w:r>
      <w:r>
        <w:rPr>
          <w:sz w:val="28"/>
          <w:szCs w:val="28"/>
        </w:rPr>
        <w:t>квартиры составила</w:t>
      </w:r>
      <w:r w:rsidRPr="00020A3A">
        <w:rPr>
          <w:sz w:val="28"/>
          <w:szCs w:val="28"/>
        </w:rPr>
        <w:t xml:space="preserve"> </w:t>
      </w:r>
      <w:r>
        <w:rPr>
          <w:sz w:val="28"/>
          <w:szCs w:val="28"/>
        </w:rPr>
        <w:t>1 400,0</w:t>
      </w:r>
      <w:r w:rsidRPr="00020A3A">
        <w:rPr>
          <w:sz w:val="28"/>
          <w:szCs w:val="28"/>
        </w:rPr>
        <w:t xml:space="preserve"> тыс. рублей. Договором купли-продажи </w:t>
      </w:r>
      <w:r>
        <w:rPr>
          <w:sz w:val="28"/>
          <w:szCs w:val="28"/>
        </w:rPr>
        <w:t>предусмотрена оплата 20,6 тыс. рублей собственными средствами Покупателя и 414,4 тыс. рублей средствами сертификата на материнский (семейный) капитал серии МК-</w:t>
      </w:r>
      <w:r>
        <w:rPr>
          <w:sz w:val="28"/>
          <w:szCs w:val="28"/>
          <w:lang w:val="en-US"/>
        </w:rPr>
        <w:t>I</w:t>
      </w:r>
      <w:r>
        <w:rPr>
          <w:sz w:val="28"/>
          <w:szCs w:val="28"/>
        </w:rPr>
        <w:t xml:space="preserve"> № 0330960 от 26.11.2007 года. Документы, подтверждающие оплату договора сертификатом на материнский (семейный) капитал в деле отсутствуют. </w:t>
      </w:r>
    </w:p>
    <w:p w:rsidR="00CC4139" w:rsidRDefault="00CC4139" w:rsidP="00187A48">
      <w:pPr>
        <w:pStyle w:val="ListParagraph"/>
        <w:tabs>
          <w:tab w:val="left" w:pos="567"/>
        </w:tabs>
        <w:ind w:left="0" w:firstLine="709"/>
        <w:jc w:val="both"/>
        <w:rPr>
          <w:sz w:val="28"/>
          <w:szCs w:val="28"/>
        </w:rPr>
      </w:pPr>
      <w:r>
        <w:rPr>
          <w:sz w:val="28"/>
          <w:szCs w:val="28"/>
        </w:rPr>
        <w:t>Договором купли-продажи предусмотрено снятие с регистрационного учета в срок до 01.02.2014 года собственников квартиры Пивоварова С.Е. и Пивоваровой Г.В. Документы, подтверждающие снятие с регистрационного учета собственников квартиры в деле отсутствуют.</w:t>
      </w:r>
    </w:p>
    <w:p w:rsidR="00CC4139" w:rsidRDefault="00CC4139" w:rsidP="00187A48">
      <w:pPr>
        <w:pStyle w:val="ListParagraph"/>
        <w:tabs>
          <w:tab w:val="left" w:pos="567"/>
        </w:tabs>
        <w:ind w:left="0" w:firstLine="709"/>
        <w:jc w:val="both"/>
        <w:rPr>
          <w:sz w:val="28"/>
          <w:szCs w:val="28"/>
        </w:rPr>
      </w:pPr>
      <w:r>
        <w:rPr>
          <w:sz w:val="28"/>
          <w:szCs w:val="28"/>
        </w:rPr>
        <w:t>В ходе проверки представлена выписка с блокировочного счета о перечислении средств сертификата на материнский (семейный) капитал в сумме 414,4 в оплату договора купли-продажи квартиры и справка администрации Комсомольского сельского поселения от 01.04.2014 года № 3 о регистрации Мельниковой Д.М. по адресу приобретенной квартиры.</w:t>
      </w:r>
    </w:p>
    <w:p w:rsidR="00CC4139" w:rsidRDefault="00CC4139" w:rsidP="00187A48">
      <w:pPr>
        <w:pStyle w:val="ListParagraph"/>
        <w:tabs>
          <w:tab w:val="left" w:pos="567"/>
        </w:tabs>
        <w:ind w:left="0" w:firstLine="709"/>
        <w:jc w:val="both"/>
        <w:rPr>
          <w:sz w:val="28"/>
          <w:szCs w:val="28"/>
        </w:rPr>
      </w:pPr>
      <w:r>
        <w:rPr>
          <w:sz w:val="28"/>
          <w:szCs w:val="28"/>
        </w:rPr>
        <w:t xml:space="preserve">9. </w:t>
      </w:r>
      <w:r w:rsidRPr="00EF7547">
        <w:rPr>
          <w:sz w:val="28"/>
          <w:szCs w:val="28"/>
        </w:rPr>
        <w:t xml:space="preserve">По договору на оказание государственной поддержки от </w:t>
      </w:r>
      <w:r>
        <w:rPr>
          <w:sz w:val="28"/>
          <w:szCs w:val="28"/>
        </w:rPr>
        <w:t>23.12</w:t>
      </w:r>
      <w:r w:rsidRPr="00EF7547">
        <w:rPr>
          <w:sz w:val="28"/>
          <w:szCs w:val="28"/>
        </w:rPr>
        <w:t>.201</w:t>
      </w:r>
      <w:r>
        <w:rPr>
          <w:sz w:val="28"/>
          <w:szCs w:val="28"/>
        </w:rPr>
        <w:t>3</w:t>
      </w:r>
      <w:r w:rsidRPr="00EF7547">
        <w:rPr>
          <w:sz w:val="28"/>
          <w:szCs w:val="28"/>
        </w:rPr>
        <w:t xml:space="preserve"> года </w:t>
      </w:r>
      <w:r>
        <w:rPr>
          <w:sz w:val="28"/>
          <w:szCs w:val="28"/>
        </w:rPr>
        <w:t xml:space="preserve">Телеповой М.Н. </w:t>
      </w:r>
      <w:r w:rsidRPr="00EF7547">
        <w:rPr>
          <w:sz w:val="28"/>
          <w:szCs w:val="28"/>
        </w:rPr>
        <w:t xml:space="preserve">получена социальная выплата в размере </w:t>
      </w:r>
      <w:r>
        <w:rPr>
          <w:sz w:val="28"/>
          <w:szCs w:val="28"/>
        </w:rPr>
        <w:t xml:space="preserve">278,5 тыс. рублей </w:t>
      </w:r>
      <w:r w:rsidRPr="00020A3A">
        <w:rPr>
          <w:sz w:val="28"/>
          <w:szCs w:val="28"/>
        </w:rPr>
        <w:t xml:space="preserve">на </w:t>
      </w:r>
      <w:r>
        <w:rPr>
          <w:sz w:val="28"/>
          <w:szCs w:val="28"/>
        </w:rPr>
        <w:t>строительство дома в деревне Вачегино</w:t>
      </w:r>
      <w:r w:rsidRPr="00020A3A">
        <w:rPr>
          <w:sz w:val="28"/>
          <w:szCs w:val="28"/>
        </w:rPr>
        <w:t xml:space="preserve"> площадью </w:t>
      </w:r>
      <w:r>
        <w:rPr>
          <w:sz w:val="28"/>
          <w:szCs w:val="28"/>
        </w:rPr>
        <w:t>140</w:t>
      </w:r>
      <w:r w:rsidRPr="00020A3A">
        <w:rPr>
          <w:sz w:val="28"/>
          <w:szCs w:val="28"/>
        </w:rPr>
        <w:t xml:space="preserve"> кв. метров.</w:t>
      </w:r>
      <w:r>
        <w:rPr>
          <w:sz w:val="28"/>
          <w:szCs w:val="28"/>
        </w:rPr>
        <w:t xml:space="preserve"> </w:t>
      </w:r>
    </w:p>
    <w:p w:rsidR="00CC4139" w:rsidRPr="003378C9" w:rsidRDefault="00CC4139" w:rsidP="00187A48">
      <w:pPr>
        <w:pStyle w:val="ListParagraph"/>
        <w:tabs>
          <w:tab w:val="left" w:pos="567"/>
        </w:tabs>
        <w:ind w:left="0" w:firstLine="709"/>
        <w:jc w:val="both"/>
        <w:rPr>
          <w:sz w:val="28"/>
          <w:szCs w:val="28"/>
        </w:rPr>
      </w:pPr>
      <w:r w:rsidRPr="00E650D6">
        <w:rPr>
          <w:sz w:val="28"/>
          <w:szCs w:val="28"/>
        </w:rPr>
        <w:t xml:space="preserve">В ходе проверки </w:t>
      </w:r>
      <w:r w:rsidRPr="00796870">
        <w:rPr>
          <w:i/>
          <w:sz w:val="28"/>
          <w:szCs w:val="28"/>
        </w:rPr>
        <w:t>установлен факт неправомерности постановки Телеповой М.Н. в очередь на участие в программе «Социальное развитие села до 2012 года».</w:t>
      </w:r>
      <w:r>
        <w:rPr>
          <w:sz w:val="28"/>
          <w:szCs w:val="28"/>
        </w:rPr>
        <w:t xml:space="preserve"> </w:t>
      </w:r>
      <w:r w:rsidRPr="00AF5848">
        <w:rPr>
          <w:sz w:val="28"/>
          <w:szCs w:val="28"/>
        </w:rPr>
        <w:t xml:space="preserve">Согласно данным Журнала регистрации заявлений на участие в программе «Социальное развитие села до 2012 года», представленным Управлением, Телепова М.Н. поставлена в очередь на участие в программном мероприятии </w:t>
      </w:r>
      <w:r w:rsidRPr="00EB397C">
        <w:rPr>
          <w:b/>
          <w:sz w:val="28"/>
          <w:szCs w:val="28"/>
        </w:rPr>
        <w:t>30.01.2012</w:t>
      </w:r>
      <w:r w:rsidRPr="00AF5848">
        <w:rPr>
          <w:sz w:val="28"/>
          <w:szCs w:val="28"/>
        </w:rPr>
        <w:t xml:space="preserve"> года (очередь № 92). </w:t>
      </w:r>
      <w:r>
        <w:rPr>
          <w:sz w:val="28"/>
          <w:szCs w:val="28"/>
        </w:rPr>
        <w:t xml:space="preserve">На момент проверке в личном деле Телеповой М.Н. представлена справка Троельжанского сельского поселения от 18.01.2012 № 81 о том, что семья Телеповой М.Н. решением жилищной комиссии от </w:t>
      </w:r>
      <w:r w:rsidRPr="00BE671D">
        <w:rPr>
          <w:b/>
          <w:sz w:val="28"/>
          <w:szCs w:val="28"/>
        </w:rPr>
        <w:t>03.03.2011</w:t>
      </w:r>
      <w:r>
        <w:rPr>
          <w:sz w:val="28"/>
          <w:szCs w:val="28"/>
        </w:rPr>
        <w:t xml:space="preserve"> года признана нуждающейся в улучшении жилищных условий, основания постановки в очередь на улучшение жилищных условий в справке не указаны, </w:t>
      </w:r>
      <w:r w:rsidRPr="00796870">
        <w:rPr>
          <w:i/>
          <w:sz w:val="28"/>
          <w:szCs w:val="28"/>
        </w:rPr>
        <w:t>то есть позднее даты включения в список получателей социальной выплаты.</w:t>
      </w:r>
    </w:p>
    <w:p w:rsidR="00CC4139" w:rsidRDefault="00CC4139" w:rsidP="00187A48">
      <w:pPr>
        <w:pStyle w:val="ListParagraph"/>
        <w:tabs>
          <w:tab w:val="left" w:pos="567"/>
        </w:tabs>
        <w:ind w:left="0" w:firstLine="709"/>
        <w:jc w:val="both"/>
        <w:rPr>
          <w:sz w:val="28"/>
          <w:szCs w:val="28"/>
        </w:rPr>
      </w:pPr>
      <w:r>
        <w:rPr>
          <w:sz w:val="28"/>
          <w:szCs w:val="28"/>
        </w:rPr>
        <w:t xml:space="preserve">В ходе проверки </w:t>
      </w:r>
      <w:r w:rsidRPr="00AF5848">
        <w:rPr>
          <w:sz w:val="28"/>
          <w:szCs w:val="28"/>
        </w:rPr>
        <w:t>Троельжанск</w:t>
      </w:r>
      <w:r>
        <w:rPr>
          <w:sz w:val="28"/>
          <w:szCs w:val="28"/>
        </w:rPr>
        <w:t>им</w:t>
      </w:r>
      <w:r w:rsidRPr="00AF5848">
        <w:rPr>
          <w:sz w:val="28"/>
          <w:szCs w:val="28"/>
        </w:rPr>
        <w:t xml:space="preserve"> сельск</w:t>
      </w:r>
      <w:r>
        <w:rPr>
          <w:sz w:val="28"/>
          <w:szCs w:val="28"/>
        </w:rPr>
        <w:t>им</w:t>
      </w:r>
      <w:r w:rsidRPr="00AF5848">
        <w:rPr>
          <w:sz w:val="28"/>
          <w:szCs w:val="28"/>
        </w:rPr>
        <w:t xml:space="preserve"> поселени</w:t>
      </w:r>
      <w:r>
        <w:rPr>
          <w:sz w:val="28"/>
          <w:szCs w:val="28"/>
        </w:rPr>
        <w:t>ем</w:t>
      </w:r>
      <w:r w:rsidRPr="00AF5848">
        <w:rPr>
          <w:sz w:val="28"/>
          <w:szCs w:val="28"/>
        </w:rPr>
        <w:t xml:space="preserve"> представлено </w:t>
      </w:r>
      <w:r>
        <w:rPr>
          <w:sz w:val="28"/>
          <w:szCs w:val="28"/>
        </w:rPr>
        <w:t>учетное дело</w:t>
      </w:r>
      <w:r w:rsidRPr="00AF5848">
        <w:rPr>
          <w:sz w:val="28"/>
          <w:szCs w:val="28"/>
        </w:rPr>
        <w:t xml:space="preserve"> Телеповой М.Н.</w:t>
      </w:r>
      <w:r>
        <w:rPr>
          <w:sz w:val="28"/>
          <w:szCs w:val="28"/>
        </w:rPr>
        <w:t xml:space="preserve"> и Книга учета граждан, нуждающихся в жилых помещениях, начатая в январе 2007 года. Проверкой представленных документов установлено следующее:</w:t>
      </w:r>
    </w:p>
    <w:p w:rsidR="00CC4139" w:rsidRDefault="00CC4139" w:rsidP="00187A48">
      <w:pPr>
        <w:pStyle w:val="ListParagraph"/>
        <w:numPr>
          <w:ilvl w:val="0"/>
          <w:numId w:val="19"/>
        </w:numPr>
        <w:tabs>
          <w:tab w:val="left" w:pos="567"/>
        </w:tabs>
        <w:ind w:left="0" w:firstLine="709"/>
        <w:jc w:val="both"/>
        <w:rPr>
          <w:sz w:val="28"/>
          <w:szCs w:val="28"/>
        </w:rPr>
      </w:pPr>
      <w:r>
        <w:rPr>
          <w:sz w:val="28"/>
          <w:szCs w:val="28"/>
        </w:rPr>
        <w:t>В Книге учета граждан, нуждающихся в жилых помещениях, начатой в январе 2007 года, Телепова М.Н., как нуждающаяся в жилом помещении, не значится;</w:t>
      </w:r>
    </w:p>
    <w:p w:rsidR="00CC4139" w:rsidRDefault="00CC4139" w:rsidP="00187A48">
      <w:pPr>
        <w:pStyle w:val="ListParagraph"/>
        <w:numPr>
          <w:ilvl w:val="0"/>
          <w:numId w:val="19"/>
        </w:numPr>
        <w:tabs>
          <w:tab w:val="left" w:pos="567"/>
        </w:tabs>
        <w:ind w:left="0" w:firstLine="709"/>
        <w:jc w:val="both"/>
        <w:rPr>
          <w:sz w:val="28"/>
          <w:szCs w:val="28"/>
        </w:rPr>
      </w:pPr>
      <w:r>
        <w:rPr>
          <w:sz w:val="28"/>
          <w:szCs w:val="28"/>
        </w:rPr>
        <w:t xml:space="preserve">В учетном деле Телеповой М.Н. представлено заявление о принятии на учет </w:t>
      </w:r>
      <w:r w:rsidRPr="00AF5848">
        <w:rPr>
          <w:sz w:val="28"/>
          <w:szCs w:val="28"/>
        </w:rPr>
        <w:t xml:space="preserve">в качестве нуждающегося в </w:t>
      </w:r>
      <w:r>
        <w:rPr>
          <w:sz w:val="28"/>
          <w:szCs w:val="28"/>
        </w:rPr>
        <w:t>улучшении жилищных условий</w:t>
      </w:r>
      <w:r w:rsidRPr="00AF5848">
        <w:rPr>
          <w:sz w:val="28"/>
          <w:szCs w:val="28"/>
        </w:rPr>
        <w:t xml:space="preserve"> от </w:t>
      </w:r>
      <w:r w:rsidRPr="00EB397C">
        <w:rPr>
          <w:b/>
          <w:sz w:val="28"/>
          <w:szCs w:val="28"/>
        </w:rPr>
        <w:t>28.04.2012</w:t>
      </w:r>
      <w:r w:rsidRPr="00AF5848">
        <w:rPr>
          <w:sz w:val="28"/>
          <w:szCs w:val="28"/>
        </w:rPr>
        <w:t xml:space="preserve"> года</w:t>
      </w:r>
      <w:r>
        <w:rPr>
          <w:sz w:val="28"/>
          <w:szCs w:val="28"/>
        </w:rPr>
        <w:t>;</w:t>
      </w:r>
    </w:p>
    <w:p w:rsidR="00CC4139" w:rsidRDefault="00CC4139" w:rsidP="00187A48">
      <w:pPr>
        <w:pStyle w:val="ListParagraph"/>
        <w:numPr>
          <w:ilvl w:val="0"/>
          <w:numId w:val="19"/>
        </w:numPr>
        <w:tabs>
          <w:tab w:val="left" w:pos="567"/>
        </w:tabs>
        <w:ind w:left="0" w:firstLine="709"/>
        <w:jc w:val="both"/>
        <w:rPr>
          <w:sz w:val="28"/>
          <w:szCs w:val="28"/>
        </w:rPr>
      </w:pPr>
      <w:r>
        <w:rPr>
          <w:sz w:val="28"/>
          <w:szCs w:val="28"/>
        </w:rPr>
        <w:t xml:space="preserve">Протокол заседания жилищной комиссии от </w:t>
      </w:r>
      <w:r w:rsidRPr="00BE671D">
        <w:rPr>
          <w:b/>
          <w:sz w:val="28"/>
          <w:szCs w:val="28"/>
        </w:rPr>
        <w:t>22.04.2008</w:t>
      </w:r>
      <w:r>
        <w:rPr>
          <w:sz w:val="28"/>
          <w:szCs w:val="28"/>
        </w:rPr>
        <w:t xml:space="preserve"> года о включении в список на улучшение жилищных условий на </w:t>
      </w:r>
      <w:r w:rsidRPr="00BE671D">
        <w:rPr>
          <w:b/>
          <w:sz w:val="28"/>
          <w:szCs w:val="28"/>
        </w:rPr>
        <w:t>01.05.2008</w:t>
      </w:r>
      <w:r>
        <w:rPr>
          <w:sz w:val="28"/>
          <w:szCs w:val="28"/>
        </w:rPr>
        <w:t xml:space="preserve"> года Телепову М.Н. Следует отметить, что в представленном протоколе отсутствует состав членов комиссии и их подписи, подпись Главы сельского поселения. </w:t>
      </w:r>
    </w:p>
    <w:p w:rsidR="00CC4139" w:rsidRDefault="00CC4139" w:rsidP="00187A48">
      <w:pPr>
        <w:pStyle w:val="ListParagraph"/>
        <w:tabs>
          <w:tab w:val="left" w:pos="567"/>
        </w:tabs>
        <w:ind w:left="0" w:firstLine="709"/>
        <w:jc w:val="both"/>
        <w:rPr>
          <w:sz w:val="28"/>
          <w:szCs w:val="28"/>
        </w:rPr>
      </w:pPr>
      <w:r>
        <w:rPr>
          <w:sz w:val="28"/>
          <w:szCs w:val="28"/>
        </w:rPr>
        <w:t xml:space="preserve">В связи с тем, что заявление Телеповой М.Н. о принятии на учет </w:t>
      </w:r>
      <w:r w:rsidRPr="00AF5848">
        <w:rPr>
          <w:sz w:val="28"/>
          <w:szCs w:val="28"/>
        </w:rPr>
        <w:t xml:space="preserve">в качестве нуждающегося в </w:t>
      </w:r>
      <w:r>
        <w:rPr>
          <w:sz w:val="28"/>
          <w:szCs w:val="28"/>
        </w:rPr>
        <w:t>улучшении жилищных условий</w:t>
      </w:r>
      <w:r w:rsidRPr="00AF5848">
        <w:rPr>
          <w:sz w:val="28"/>
          <w:szCs w:val="28"/>
        </w:rPr>
        <w:t xml:space="preserve"> от </w:t>
      </w:r>
      <w:r w:rsidRPr="00EB397C">
        <w:rPr>
          <w:b/>
          <w:sz w:val="28"/>
          <w:szCs w:val="28"/>
        </w:rPr>
        <w:t>28.04.2012</w:t>
      </w:r>
      <w:r w:rsidRPr="00AF5848">
        <w:rPr>
          <w:sz w:val="28"/>
          <w:szCs w:val="28"/>
        </w:rPr>
        <w:t xml:space="preserve"> года</w:t>
      </w:r>
      <w:r>
        <w:rPr>
          <w:sz w:val="28"/>
          <w:szCs w:val="28"/>
        </w:rPr>
        <w:t xml:space="preserve">, считаем неправомерным постановку Телеповой М.Н. в очередь на участие в программе </w:t>
      </w:r>
      <w:r w:rsidRPr="00AF5848">
        <w:rPr>
          <w:sz w:val="28"/>
          <w:szCs w:val="28"/>
        </w:rPr>
        <w:t>«Социальное развитие села до 2012 года»</w:t>
      </w:r>
      <w:r>
        <w:rPr>
          <w:sz w:val="28"/>
          <w:szCs w:val="28"/>
        </w:rPr>
        <w:t xml:space="preserve"> </w:t>
      </w:r>
      <w:r w:rsidRPr="0016537A">
        <w:rPr>
          <w:b/>
          <w:sz w:val="28"/>
          <w:szCs w:val="28"/>
        </w:rPr>
        <w:t>30.01.2012</w:t>
      </w:r>
      <w:r>
        <w:rPr>
          <w:sz w:val="28"/>
          <w:szCs w:val="28"/>
        </w:rPr>
        <w:t xml:space="preserve"> года.</w:t>
      </w:r>
    </w:p>
    <w:p w:rsidR="00CC4139" w:rsidRPr="00E650D6" w:rsidRDefault="00CC4139" w:rsidP="00187A48">
      <w:pPr>
        <w:pStyle w:val="ListParagraph"/>
        <w:tabs>
          <w:tab w:val="left" w:pos="567"/>
        </w:tabs>
        <w:ind w:left="0" w:firstLine="709"/>
        <w:jc w:val="both"/>
        <w:rPr>
          <w:b/>
          <w:i/>
          <w:sz w:val="28"/>
          <w:szCs w:val="28"/>
        </w:rPr>
      </w:pPr>
      <w:r w:rsidRPr="00E650D6">
        <w:rPr>
          <w:b/>
          <w:i/>
          <w:sz w:val="28"/>
          <w:szCs w:val="28"/>
        </w:rPr>
        <w:t>Неправомерные расходы бюджетных средств составили 278,5 тыс. рублей, в том числе:</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федеральн</w:t>
      </w:r>
      <w:r>
        <w:rPr>
          <w:b/>
          <w:i/>
          <w:sz w:val="28"/>
          <w:szCs w:val="28"/>
        </w:rPr>
        <w:t>ого</w:t>
      </w:r>
      <w:r w:rsidRPr="00267C2C">
        <w:rPr>
          <w:b/>
          <w:i/>
          <w:sz w:val="28"/>
          <w:szCs w:val="28"/>
        </w:rPr>
        <w:t xml:space="preserve"> бюджет</w:t>
      </w:r>
      <w:r>
        <w:rPr>
          <w:b/>
          <w:i/>
          <w:sz w:val="28"/>
          <w:szCs w:val="28"/>
        </w:rPr>
        <w:t>а в размере 119,4</w:t>
      </w:r>
      <w:r w:rsidRPr="00267C2C">
        <w:rPr>
          <w:b/>
          <w:i/>
          <w:sz w:val="28"/>
          <w:szCs w:val="28"/>
        </w:rPr>
        <w:t xml:space="preserve"> тыс. рублей; </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бюджет</w:t>
      </w:r>
      <w:r>
        <w:rPr>
          <w:b/>
          <w:i/>
          <w:sz w:val="28"/>
          <w:szCs w:val="28"/>
        </w:rPr>
        <w:t>а</w:t>
      </w:r>
      <w:r w:rsidRPr="00267C2C">
        <w:rPr>
          <w:b/>
          <w:i/>
          <w:sz w:val="28"/>
          <w:szCs w:val="28"/>
        </w:rPr>
        <w:t xml:space="preserve"> Пермского края </w:t>
      </w:r>
      <w:r>
        <w:rPr>
          <w:b/>
          <w:i/>
          <w:sz w:val="28"/>
          <w:szCs w:val="28"/>
        </w:rPr>
        <w:t>в размере 119,4</w:t>
      </w:r>
      <w:r w:rsidRPr="00267C2C">
        <w:rPr>
          <w:b/>
          <w:i/>
          <w:sz w:val="28"/>
          <w:szCs w:val="28"/>
        </w:rPr>
        <w:t xml:space="preserve"> тыс. рублей;</w:t>
      </w:r>
    </w:p>
    <w:p w:rsidR="00CC4139" w:rsidRPr="000F273C" w:rsidRDefault="00CC4139" w:rsidP="00187A48">
      <w:pPr>
        <w:pStyle w:val="ListParagraph"/>
        <w:tabs>
          <w:tab w:val="left" w:pos="567"/>
        </w:tabs>
        <w:ind w:left="0" w:firstLine="709"/>
        <w:jc w:val="both"/>
        <w:rPr>
          <w:b/>
          <w:i/>
          <w:sz w:val="28"/>
          <w:szCs w:val="28"/>
        </w:rPr>
      </w:pPr>
      <w:r w:rsidRPr="00267C2C">
        <w:rPr>
          <w:b/>
          <w:i/>
          <w:sz w:val="28"/>
          <w:szCs w:val="28"/>
        </w:rPr>
        <w:t xml:space="preserve">- </w:t>
      </w:r>
      <w:r>
        <w:rPr>
          <w:b/>
          <w:i/>
          <w:sz w:val="28"/>
          <w:szCs w:val="28"/>
        </w:rPr>
        <w:t>средства</w:t>
      </w:r>
      <w:r w:rsidRPr="00267C2C">
        <w:rPr>
          <w:b/>
          <w:i/>
          <w:sz w:val="28"/>
          <w:szCs w:val="28"/>
        </w:rPr>
        <w:t xml:space="preserve"> местн</w:t>
      </w:r>
      <w:r>
        <w:rPr>
          <w:b/>
          <w:i/>
          <w:sz w:val="28"/>
          <w:szCs w:val="28"/>
        </w:rPr>
        <w:t>ого</w:t>
      </w:r>
      <w:r w:rsidRPr="00267C2C">
        <w:rPr>
          <w:b/>
          <w:i/>
          <w:sz w:val="28"/>
          <w:szCs w:val="28"/>
        </w:rPr>
        <w:t xml:space="preserve"> бюджет</w:t>
      </w:r>
      <w:r>
        <w:rPr>
          <w:b/>
          <w:i/>
          <w:sz w:val="28"/>
          <w:szCs w:val="28"/>
        </w:rPr>
        <w:t>а в размере</w:t>
      </w:r>
      <w:r w:rsidRPr="00267C2C">
        <w:rPr>
          <w:b/>
          <w:i/>
          <w:sz w:val="28"/>
          <w:szCs w:val="28"/>
        </w:rPr>
        <w:t xml:space="preserve"> </w:t>
      </w:r>
      <w:r>
        <w:rPr>
          <w:b/>
          <w:i/>
          <w:sz w:val="28"/>
          <w:szCs w:val="28"/>
        </w:rPr>
        <w:t>39,7</w:t>
      </w:r>
      <w:r w:rsidRPr="00267C2C">
        <w:rPr>
          <w:b/>
          <w:i/>
          <w:sz w:val="28"/>
          <w:szCs w:val="28"/>
        </w:rPr>
        <w:t xml:space="preserve">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10. </w:t>
      </w:r>
      <w:r w:rsidRPr="00EF7547">
        <w:rPr>
          <w:sz w:val="28"/>
          <w:szCs w:val="28"/>
        </w:rPr>
        <w:t xml:space="preserve">По договору на оказание государственной поддержки от </w:t>
      </w:r>
      <w:r>
        <w:rPr>
          <w:sz w:val="28"/>
          <w:szCs w:val="28"/>
        </w:rPr>
        <w:t>29.05</w:t>
      </w:r>
      <w:r w:rsidRPr="00EF7547">
        <w:rPr>
          <w:sz w:val="28"/>
          <w:szCs w:val="28"/>
        </w:rPr>
        <w:t>.201</w:t>
      </w:r>
      <w:r>
        <w:rPr>
          <w:sz w:val="28"/>
          <w:szCs w:val="28"/>
        </w:rPr>
        <w:t>3</w:t>
      </w:r>
      <w:r w:rsidRPr="00EF7547">
        <w:rPr>
          <w:sz w:val="28"/>
          <w:szCs w:val="28"/>
        </w:rPr>
        <w:t xml:space="preserve"> года </w:t>
      </w:r>
      <w:r>
        <w:rPr>
          <w:sz w:val="28"/>
          <w:szCs w:val="28"/>
        </w:rPr>
        <w:t xml:space="preserve">Тайровой В.Ф. </w:t>
      </w:r>
      <w:r w:rsidRPr="00EF7547">
        <w:rPr>
          <w:sz w:val="28"/>
          <w:szCs w:val="28"/>
        </w:rPr>
        <w:t xml:space="preserve">получена социальная выплата в размере </w:t>
      </w:r>
      <w:r>
        <w:rPr>
          <w:sz w:val="28"/>
          <w:szCs w:val="28"/>
        </w:rPr>
        <w:t xml:space="preserve">461,6 тыс. рублей </w:t>
      </w:r>
      <w:r w:rsidRPr="00020A3A">
        <w:rPr>
          <w:sz w:val="28"/>
          <w:szCs w:val="28"/>
        </w:rPr>
        <w:t xml:space="preserve">на </w:t>
      </w:r>
      <w:r>
        <w:rPr>
          <w:sz w:val="28"/>
          <w:szCs w:val="28"/>
        </w:rPr>
        <w:t>строительство дома в селе Усть-Турка</w:t>
      </w:r>
      <w:r w:rsidRPr="00020A3A">
        <w:rPr>
          <w:sz w:val="28"/>
          <w:szCs w:val="28"/>
        </w:rPr>
        <w:t xml:space="preserve"> площадью </w:t>
      </w:r>
      <w:r>
        <w:rPr>
          <w:sz w:val="28"/>
          <w:szCs w:val="28"/>
        </w:rPr>
        <w:t>108</w:t>
      </w:r>
      <w:r w:rsidRPr="00020A3A">
        <w:rPr>
          <w:sz w:val="28"/>
          <w:szCs w:val="28"/>
        </w:rPr>
        <w:t xml:space="preserve"> кв. метров.</w:t>
      </w:r>
      <w:r>
        <w:rPr>
          <w:sz w:val="28"/>
          <w:szCs w:val="28"/>
        </w:rPr>
        <w:t xml:space="preserve"> </w:t>
      </w:r>
    </w:p>
    <w:p w:rsidR="00CC4139" w:rsidRDefault="00CC4139" w:rsidP="00187A48">
      <w:pPr>
        <w:pStyle w:val="ListParagraph"/>
        <w:tabs>
          <w:tab w:val="left" w:pos="567"/>
        </w:tabs>
        <w:ind w:left="0" w:firstLine="709"/>
        <w:jc w:val="both"/>
        <w:rPr>
          <w:sz w:val="28"/>
          <w:szCs w:val="28"/>
        </w:rPr>
      </w:pPr>
      <w:r>
        <w:rPr>
          <w:sz w:val="28"/>
          <w:szCs w:val="28"/>
        </w:rPr>
        <w:t>В ходе проверки представлены документы по расходованию средств социальной выплаты на оплату договора с ИП Сарапульцевым М.Ю. от 31.07.2013 года № 150 на приобретение строительных материалов на общую сумму 461,6 тыс. рублей. Согласно представленному счету от 31.08.2013 года № 361 средствами социальной выплаты оплачено приобретение предметов декора на общую сумму 6,5 тыс. рублей, в том числе:</w:t>
      </w:r>
    </w:p>
    <w:p w:rsidR="00CC4139" w:rsidRDefault="00CC4139" w:rsidP="00187A48">
      <w:pPr>
        <w:pStyle w:val="ListParagraph"/>
        <w:tabs>
          <w:tab w:val="left" w:pos="567"/>
        </w:tabs>
        <w:ind w:left="0" w:firstLine="709"/>
        <w:jc w:val="both"/>
        <w:rPr>
          <w:sz w:val="28"/>
          <w:szCs w:val="28"/>
        </w:rPr>
      </w:pPr>
      <w:r>
        <w:rPr>
          <w:sz w:val="28"/>
          <w:szCs w:val="28"/>
        </w:rPr>
        <w:t xml:space="preserve">- светильник </w:t>
      </w:r>
      <w:r>
        <w:rPr>
          <w:sz w:val="28"/>
          <w:szCs w:val="28"/>
          <w:lang w:val="en-US"/>
        </w:rPr>
        <w:t>ARCTIC</w:t>
      </w:r>
      <w:r w:rsidRPr="00F5376F">
        <w:rPr>
          <w:sz w:val="28"/>
          <w:szCs w:val="28"/>
        </w:rPr>
        <w:t xml:space="preserve"> </w:t>
      </w:r>
      <w:r>
        <w:rPr>
          <w:sz w:val="28"/>
          <w:szCs w:val="28"/>
          <w:lang w:val="en-US"/>
        </w:rPr>
        <w:t>IP</w:t>
      </w:r>
      <w:r w:rsidRPr="00F5376F">
        <w:rPr>
          <w:sz w:val="28"/>
          <w:szCs w:val="28"/>
        </w:rPr>
        <w:t xml:space="preserve">65 </w:t>
      </w:r>
      <w:r>
        <w:rPr>
          <w:sz w:val="28"/>
          <w:szCs w:val="28"/>
          <w:lang w:val="en-US"/>
        </w:rPr>
        <w:t>SMC</w:t>
      </w:r>
      <w:r>
        <w:rPr>
          <w:sz w:val="28"/>
          <w:szCs w:val="28"/>
        </w:rPr>
        <w:t>/</w:t>
      </w:r>
      <w:r>
        <w:rPr>
          <w:sz w:val="28"/>
          <w:szCs w:val="28"/>
          <w:lang w:val="en-US"/>
        </w:rPr>
        <w:t>SAN</w:t>
      </w:r>
      <w:r w:rsidRPr="00F5376F">
        <w:rPr>
          <w:sz w:val="28"/>
          <w:szCs w:val="28"/>
        </w:rPr>
        <w:t xml:space="preserve"> 60121810 3</w:t>
      </w:r>
      <w:r>
        <w:rPr>
          <w:sz w:val="28"/>
          <w:szCs w:val="28"/>
        </w:rPr>
        <w:t xml:space="preserve"> шт. на общую сумму 2,9 тыс. рублей;</w:t>
      </w:r>
    </w:p>
    <w:p w:rsidR="00CC4139" w:rsidRDefault="00CC4139" w:rsidP="00187A48">
      <w:pPr>
        <w:pStyle w:val="ListParagraph"/>
        <w:tabs>
          <w:tab w:val="left" w:pos="567"/>
        </w:tabs>
        <w:ind w:left="0" w:firstLine="709"/>
        <w:jc w:val="both"/>
        <w:rPr>
          <w:sz w:val="28"/>
          <w:szCs w:val="28"/>
        </w:rPr>
      </w:pPr>
      <w:r w:rsidRPr="005500FA">
        <w:rPr>
          <w:sz w:val="28"/>
          <w:szCs w:val="28"/>
        </w:rPr>
        <w:t xml:space="preserve">- </w:t>
      </w:r>
      <w:r>
        <w:rPr>
          <w:sz w:val="28"/>
          <w:szCs w:val="28"/>
        </w:rPr>
        <w:t>светильник</w:t>
      </w:r>
      <w:r w:rsidRPr="005500FA">
        <w:rPr>
          <w:sz w:val="28"/>
          <w:szCs w:val="28"/>
        </w:rPr>
        <w:t xml:space="preserve"> </w:t>
      </w:r>
      <w:r>
        <w:rPr>
          <w:sz w:val="28"/>
          <w:szCs w:val="28"/>
          <w:lang w:val="en-US"/>
        </w:rPr>
        <w:t>ARCTIC</w:t>
      </w:r>
      <w:r w:rsidRPr="005500FA">
        <w:rPr>
          <w:sz w:val="28"/>
          <w:szCs w:val="28"/>
        </w:rPr>
        <w:t xml:space="preserve"> </w:t>
      </w:r>
      <w:r>
        <w:rPr>
          <w:sz w:val="28"/>
          <w:szCs w:val="28"/>
          <w:lang w:val="en-US"/>
        </w:rPr>
        <w:t>IP</w:t>
      </w:r>
      <w:r w:rsidRPr="005500FA">
        <w:rPr>
          <w:sz w:val="28"/>
          <w:szCs w:val="28"/>
        </w:rPr>
        <w:t xml:space="preserve">65 </w:t>
      </w:r>
      <w:r>
        <w:rPr>
          <w:sz w:val="28"/>
          <w:szCs w:val="28"/>
          <w:lang w:val="en-US"/>
        </w:rPr>
        <w:t>SMC</w:t>
      </w:r>
      <w:r w:rsidRPr="005500FA">
        <w:rPr>
          <w:sz w:val="28"/>
          <w:szCs w:val="28"/>
        </w:rPr>
        <w:t>/</w:t>
      </w:r>
      <w:r>
        <w:rPr>
          <w:sz w:val="28"/>
          <w:szCs w:val="28"/>
          <w:lang w:val="en-US"/>
        </w:rPr>
        <w:t>SAN</w:t>
      </w:r>
      <w:r w:rsidRPr="005500FA">
        <w:rPr>
          <w:sz w:val="28"/>
          <w:szCs w:val="28"/>
        </w:rPr>
        <w:t xml:space="preserve"> 6012</w:t>
      </w:r>
      <w:r>
        <w:rPr>
          <w:sz w:val="28"/>
          <w:szCs w:val="28"/>
        </w:rPr>
        <w:t>3610 1 шт. на сумму 1,3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 светильник </w:t>
      </w:r>
      <w:r>
        <w:rPr>
          <w:sz w:val="28"/>
          <w:szCs w:val="28"/>
          <w:lang w:val="en-US"/>
        </w:rPr>
        <w:t>FT</w:t>
      </w:r>
      <w:r>
        <w:rPr>
          <w:sz w:val="28"/>
          <w:szCs w:val="28"/>
        </w:rPr>
        <w:t xml:space="preserve">9240, золото </w:t>
      </w:r>
      <w:r>
        <w:rPr>
          <w:sz w:val="28"/>
          <w:szCs w:val="28"/>
          <w:lang w:val="en-US"/>
        </w:rPr>
        <w:t>MR</w:t>
      </w:r>
      <w:r>
        <w:rPr>
          <w:sz w:val="28"/>
          <w:szCs w:val="28"/>
        </w:rPr>
        <w:t xml:space="preserve"> 1 шт. на сумму 1,3 тыс. рублей;</w:t>
      </w:r>
    </w:p>
    <w:p w:rsidR="00CC4139" w:rsidRPr="005500FA" w:rsidRDefault="00CC4139" w:rsidP="00187A48">
      <w:pPr>
        <w:pStyle w:val="ListParagraph"/>
        <w:tabs>
          <w:tab w:val="left" w:pos="567"/>
        </w:tabs>
        <w:ind w:left="0" w:firstLine="709"/>
        <w:jc w:val="both"/>
        <w:rPr>
          <w:sz w:val="28"/>
          <w:szCs w:val="28"/>
        </w:rPr>
      </w:pPr>
      <w:r w:rsidRPr="005500FA">
        <w:rPr>
          <w:sz w:val="28"/>
          <w:szCs w:val="28"/>
        </w:rPr>
        <w:t xml:space="preserve">- </w:t>
      </w:r>
      <w:r>
        <w:rPr>
          <w:sz w:val="28"/>
          <w:szCs w:val="28"/>
        </w:rPr>
        <w:t>светильник</w:t>
      </w:r>
      <w:r w:rsidRPr="005500FA">
        <w:rPr>
          <w:sz w:val="28"/>
          <w:szCs w:val="28"/>
        </w:rPr>
        <w:t xml:space="preserve"> </w:t>
      </w:r>
      <w:r>
        <w:rPr>
          <w:sz w:val="28"/>
          <w:szCs w:val="28"/>
          <w:lang w:val="en-US"/>
        </w:rPr>
        <w:t>DTY</w:t>
      </w:r>
      <w:r w:rsidRPr="005500FA">
        <w:rPr>
          <w:sz w:val="28"/>
          <w:szCs w:val="28"/>
        </w:rPr>
        <w:t xml:space="preserve"> </w:t>
      </w:r>
      <w:r>
        <w:rPr>
          <w:sz w:val="28"/>
          <w:szCs w:val="28"/>
          <w:lang w:val="en-US"/>
        </w:rPr>
        <w:t>LED</w:t>
      </w:r>
      <w:r w:rsidRPr="005500FA">
        <w:rPr>
          <w:sz w:val="28"/>
          <w:szCs w:val="28"/>
        </w:rPr>
        <w:t xml:space="preserve"> </w:t>
      </w:r>
      <w:r>
        <w:rPr>
          <w:sz w:val="28"/>
          <w:szCs w:val="28"/>
          <w:lang w:val="en-US"/>
        </w:rPr>
        <w:t>Feron</w:t>
      </w:r>
      <w:r w:rsidRPr="005500FA">
        <w:rPr>
          <w:sz w:val="28"/>
          <w:szCs w:val="28"/>
        </w:rPr>
        <w:t xml:space="preserve"> </w:t>
      </w:r>
      <w:r>
        <w:rPr>
          <w:sz w:val="28"/>
          <w:szCs w:val="28"/>
          <w:lang w:val="en-US"/>
        </w:rPr>
        <w:t>PL</w:t>
      </w:r>
      <w:r w:rsidRPr="005500FA">
        <w:rPr>
          <w:sz w:val="28"/>
          <w:szCs w:val="28"/>
        </w:rPr>
        <w:t xml:space="preserve"> 238 1 </w:t>
      </w:r>
      <w:r>
        <w:rPr>
          <w:sz w:val="28"/>
          <w:szCs w:val="28"/>
        </w:rPr>
        <w:t>шт</w:t>
      </w:r>
      <w:r w:rsidRPr="005500FA">
        <w:rPr>
          <w:sz w:val="28"/>
          <w:szCs w:val="28"/>
        </w:rPr>
        <w:t xml:space="preserve">. </w:t>
      </w:r>
      <w:r>
        <w:rPr>
          <w:sz w:val="28"/>
          <w:szCs w:val="28"/>
        </w:rPr>
        <w:t>на сумму 1,0 тыс. рублей.</w:t>
      </w:r>
    </w:p>
    <w:p w:rsidR="00CC4139" w:rsidRDefault="00CC4139" w:rsidP="00186151">
      <w:pPr>
        <w:tabs>
          <w:tab w:val="left" w:pos="567"/>
        </w:tabs>
        <w:ind w:firstLine="709"/>
        <w:jc w:val="both"/>
        <w:rPr>
          <w:b/>
          <w:i/>
          <w:sz w:val="28"/>
          <w:szCs w:val="28"/>
        </w:rPr>
      </w:pPr>
      <w:r w:rsidRPr="005500FA">
        <w:rPr>
          <w:b/>
          <w:i/>
          <w:sz w:val="28"/>
          <w:szCs w:val="28"/>
        </w:rPr>
        <w:t>Нецелевое расходование бюджетных средств составляет 6,5 тыс. рублей и подлежит возврату в бюджет, в том числе:</w:t>
      </w:r>
    </w:p>
    <w:p w:rsidR="00CC4139" w:rsidRPr="005500FA" w:rsidRDefault="00CC4139" w:rsidP="00796870">
      <w:pPr>
        <w:tabs>
          <w:tab w:val="left" w:pos="567"/>
        </w:tabs>
        <w:ind w:firstLine="709"/>
        <w:jc w:val="both"/>
        <w:rPr>
          <w:b/>
          <w:i/>
          <w:sz w:val="28"/>
          <w:szCs w:val="28"/>
        </w:rPr>
      </w:pPr>
      <w:r w:rsidRPr="005500FA">
        <w:rPr>
          <w:b/>
          <w:i/>
          <w:sz w:val="28"/>
          <w:szCs w:val="28"/>
        </w:rPr>
        <w:t>- в федеральный бюджет 2,</w:t>
      </w:r>
      <w:r>
        <w:rPr>
          <w:b/>
          <w:i/>
          <w:sz w:val="28"/>
          <w:szCs w:val="28"/>
        </w:rPr>
        <w:t>8</w:t>
      </w:r>
      <w:r w:rsidRPr="005500FA">
        <w:rPr>
          <w:b/>
          <w:i/>
          <w:sz w:val="28"/>
          <w:szCs w:val="28"/>
        </w:rPr>
        <w:t xml:space="preserve"> тыс. рублей; </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в бюджет Пермского края </w:t>
      </w:r>
      <w:r>
        <w:rPr>
          <w:b/>
          <w:i/>
          <w:sz w:val="28"/>
          <w:szCs w:val="28"/>
        </w:rPr>
        <w:t>2,8</w:t>
      </w:r>
      <w:r w:rsidRPr="00267C2C">
        <w:rPr>
          <w:b/>
          <w:i/>
          <w:sz w:val="28"/>
          <w:szCs w:val="28"/>
        </w:rPr>
        <w:t xml:space="preserve"> тыс. рублей;</w:t>
      </w:r>
    </w:p>
    <w:p w:rsidR="00CC4139" w:rsidRDefault="00CC4139" w:rsidP="00187A48">
      <w:pPr>
        <w:pStyle w:val="ListParagraph"/>
        <w:tabs>
          <w:tab w:val="left" w:pos="567"/>
        </w:tabs>
        <w:ind w:left="0" w:firstLine="709"/>
        <w:jc w:val="both"/>
        <w:rPr>
          <w:b/>
          <w:i/>
          <w:sz w:val="28"/>
          <w:szCs w:val="28"/>
        </w:rPr>
      </w:pPr>
      <w:r w:rsidRPr="00267C2C">
        <w:rPr>
          <w:b/>
          <w:i/>
          <w:sz w:val="28"/>
          <w:szCs w:val="28"/>
        </w:rPr>
        <w:t xml:space="preserve">- в местный бюджет </w:t>
      </w:r>
      <w:r>
        <w:rPr>
          <w:b/>
          <w:i/>
          <w:sz w:val="28"/>
          <w:szCs w:val="28"/>
        </w:rPr>
        <w:t>0,9</w:t>
      </w:r>
      <w:r w:rsidRPr="00267C2C">
        <w:rPr>
          <w:b/>
          <w:i/>
          <w:sz w:val="28"/>
          <w:szCs w:val="28"/>
        </w:rPr>
        <w:t xml:space="preserve">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11. </w:t>
      </w:r>
      <w:r w:rsidRPr="00EF7547">
        <w:rPr>
          <w:sz w:val="28"/>
          <w:szCs w:val="28"/>
        </w:rPr>
        <w:t xml:space="preserve">По договору на оказание государственной поддержки от </w:t>
      </w:r>
      <w:r>
        <w:rPr>
          <w:sz w:val="28"/>
          <w:szCs w:val="28"/>
        </w:rPr>
        <w:t>29.05</w:t>
      </w:r>
      <w:r w:rsidRPr="00EF7547">
        <w:rPr>
          <w:sz w:val="28"/>
          <w:szCs w:val="28"/>
        </w:rPr>
        <w:t>.201</w:t>
      </w:r>
      <w:r>
        <w:rPr>
          <w:sz w:val="28"/>
          <w:szCs w:val="28"/>
        </w:rPr>
        <w:t>3</w:t>
      </w:r>
      <w:r w:rsidRPr="00EF7547">
        <w:rPr>
          <w:sz w:val="28"/>
          <w:szCs w:val="28"/>
        </w:rPr>
        <w:t xml:space="preserve"> года </w:t>
      </w:r>
      <w:r>
        <w:rPr>
          <w:sz w:val="28"/>
          <w:szCs w:val="28"/>
        </w:rPr>
        <w:t xml:space="preserve">Смирнягиной Л.А. </w:t>
      </w:r>
      <w:r w:rsidRPr="00EF7547">
        <w:rPr>
          <w:sz w:val="28"/>
          <w:szCs w:val="28"/>
        </w:rPr>
        <w:t xml:space="preserve">получена социальная выплата в размере </w:t>
      </w:r>
      <w:r>
        <w:rPr>
          <w:sz w:val="28"/>
          <w:szCs w:val="28"/>
        </w:rPr>
        <w:t xml:space="preserve">1 117,0 тыс. рублей </w:t>
      </w:r>
      <w:r w:rsidRPr="00020A3A">
        <w:rPr>
          <w:sz w:val="28"/>
          <w:szCs w:val="28"/>
        </w:rPr>
        <w:t xml:space="preserve">на </w:t>
      </w:r>
      <w:r>
        <w:rPr>
          <w:sz w:val="28"/>
          <w:szCs w:val="28"/>
        </w:rPr>
        <w:t>строительство дома в деревне Заборское</w:t>
      </w:r>
      <w:r w:rsidRPr="00020A3A">
        <w:rPr>
          <w:sz w:val="28"/>
          <w:szCs w:val="28"/>
        </w:rPr>
        <w:t xml:space="preserve"> площадью </w:t>
      </w:r>
      <w:r>
        <w:rPr>
          <w:sz w:val="28"/>
          <w:szCs w:val="28"/>
        </w:rPr>
        <w:t>80</w:t>
      </w:r>
      <w:r w:rsidRPr="00020A3A">
        <w:rPr>
          <w:sz w:val="28"/>
          <w:szCs w:val="28"/>
        </w:rPr>
        <w:t xml:space="preserve"> кв. метров.</w:t>
      </w:r>
      <w:r>
        <w:rPr>
          <w:sz w:val="28"/>
          <w:szCs w:val="28"/>
        </w:rPr>
        <w:t xml:space="preserve"> </w:t>
      </w:r>
    </w:p>
    <w:p w:rsidR="00CC4139" w:rsidRDefault="00CC4139" w:rsidP="00187A48">
      <w:pPr>
        <w:pStyle w:val="ListParagraph"/>
        <w:tabs>
          <w:tab w:val="left" w:pos="567"/>
        </w:tabs>
        <w:ind w:left="0" w:firstLine="709"/>
        <w:jc w:val="both"/>
        <w:rPr>
          <w:sz w:val="28"/>
          <w:szCs w:val="28"/>
        </w:rPr>
      </w:pPr>
      <w:r>
        <w:rPr>
          <w:sz w:val="28"/>
          <w:szCs w:val="28"/>
        </w:rPr>
        <w:t>В ходе проверки представлены документы по расходованию средств социальной выплаты на оплату договора с ИП Орловой Н.В. от 07.06.2013 года б/н на приобретение строительных материалов на общую сумму 138,5 тыс. рублей. Согласно представленному счету от 07.06.2013 года № 531 средствами социальной выплаты оплачено приобретение предметов декора на общую сумму 6,0 тыс. рублей, в том числе:</w:t>
      </w:r>
    </w:p>
    <w:p w:rsidR="00CC4139" w:rsidRDefault="00CC4139" w:rsidP="00187A48">
      <w:pPr>
        <w:pStyle w:val="ListParagraph"/>
        <w:tabs>
          <w:tab w:val="left" w:pos="567"/>
        </w:tabs>
        <w:ind w:left="0" w:firstLine="709"/>
        <w:jc w:val="both"/>
        <w:rPr>
          <w:sz w:val="28"/>
          <w:szCs w:val="28"/>
        </w:rPr>
      </w:pPr>
      <w:r>
        <w:rPr>
          <w:sz w:val="28"/>
          <w:szCs w:val="28"/>
        </w:rPr>
        <w:t>- светильник ЛПО 2 шт. на общую сумму 3,0 тыс. рублей;</w:t>
      </w:r>
    </w:p>
    <w:p w:rsidR="00CC4139" w:rsidRPr="005500FA" w:rsidRDefault="00CC4139" w:rsidP="00187A48">
      <w:pPr>
        <w:pStyle w:val="ListParagraph"/>
        <w:tabs>
          <w:tab w:val="left" w:pos="567"/>
        </w:tabs>
        <w:ind w:left="0" w:firstLine="709"/>
        <w:jc w:val="both"/>
        <w:rPr>
          <w:sz w:val="28"/>
          <w:szCs w:val="28"/>
        </w:rPr>
      </w:pPr>
      <w:r w:rsidRPr="005500FA">
        <w:rPr>
          <w:sz w:val="28"/>
          <w:szCs w:val="28"/>
        </w:rPr>
        <w:t xml:space="preserve">- </w:t>
      </w:r>
      <w:r>
        <w:rPr>
          <w:sz w:val="28"/>
          <w:szCs w:val="28"/>
        </w:rPr>
        <w:t>люстра 5 плафонов 2 шт. на общую сумму 3,0 тыс. рублей.</w:t>
      </w:r>
    </w:p>
    <w:p w:rsidR="00CC4139" w:rsidRDefault="00CC4139" w:rsidP="00186151">
      <w:pPr>
        <w:tabs>
          <w:tab w:val="left" w:pos="567"/>
        </w:tabs>
        <w:ind w:firstLine="709"/>
        <w:jc w:val="both"/>
        <w:rPr>
          <w:b/>
          <w:i/>
          <w:sz w:val="28"/>
          <w:szCs w:val="28"/>
        </w:rPr>
      </w:pPr>
      <w:r w:rsidRPr="005500FA">
        <w:rPr>
          <w:b/>
          <w:i/>
          <w:sz w:val="28"/>
          <w:szCs w:val="28"/>
        </w:rPr>
        <w:t>Нецелевое расходование бюджетных средств составляет 6,</w:t>
      </w:r>
      <w:r>
        <w:rPr>
          <w:b/>
          <w:i/>
          <w:sz w:val="28"/>
          <w:szCs w:val="28"/>
        </w:rPr>
        <w:t>0</w:t>
      </w:r>
      <w:r w:rsidRPr="005500FA">
        <w:rPr>
          <w:b/>
          <w:i/>
          <w:sz w:val="28"/>
          <w:szCs w:val="28"/>
        </w:rPr>
        <w:t xml:space="preserve"> тыс. рублей и подлежит возврату в бюджет, в том числе:</w:t>
      </w:r>
    </w:p>
    <w:p w:rsidR="00CC4139" w:rsidRPr="005500FA" w:rsidRDefault="00CC4139" w:rsidP="00187A48">
      <w:pPr>
        <w:tabs>
          <w:tab w:val="left" w:pos="567"/>
        </w:tabs>
        <w:jc w:val="both"/>
        <w:rPr>
          <w:b/>
          <w:i/>
          <w:sz w:val="28"/>
          <w:szCs w:val="28"/>
        </w:rPr>
      </w:pPr>
      <w:r w:rsidRPr="005500FA">
        <w:rPr>
          <w:b/>
          <w:i/>
          <w:sz w:val="28"/>
          <w:szCs w:val="28"/>
        </w:rPr>
        <w:tab/>
      </w:r>
      <w:r>
        <w:rPr>
          <w:b/>
          <w:i/>
          <w:sz w:val="28"/>
          <w:szCs w:val="28"/>
        </w:rPr>
        <w:t xml:space="preserve">  </w:t>
      </w:r>
      <w:r w:rsidRPr="005500FA">
        <w:rPr>
          <w:b/>
          <w:i/>
          <w:sz w:val="28"/>
          <w:szCs w:val="28"/>
        </w:rPr>
        <w:t xml:space="preserve">- в федеральный бюджет </w:t>
      </w:r>
      <w:r>
        <w:rPr>
          <w:b/>
          <w:i/>
          <w:sz w:val="28"/>
          <w:szCs w:val="28"/>
        </w:rPr>
        <w:t>2,6</w:t>
      </w:r>
      <w:r w:rsidRPr="005500FA">
        <w:rPr>
          <w:b/>
          <w:i/>
          <w:sz w:val="28"/>
          <w:szCs w:val="28"/>
        </w:rPr>
        <w:t xml:space="preserve"> тыс. рублей; </w:t>
      </w:r>
    </w:p>
    <w:p w:rsidR="00CC4139" w:rsidRPr="00267C2C" w:rsidRDefault="00CC4139" w:rsidP="00187A48">
      <w:pPr>
        <w:pStyle w:val="ListParagraph"/>
        <w:tabs>
          <w:tab w:val="left" w:pos="567"/>
        </w:tabs>
        <w:ind w:left="0" w:firstLine="709"/>
        <w:jc w:val="both"/>
        <w:rPr>
          <w:b/>
          <w:i/>
          <w:sz w:val="28"/>
          <w:szCs w:val="28"/>
        </w:rPr>
      </w:pPr>
      <w:r w:rsidRPr="00267C2C">
        <w:rPr>
          <w:b/>
          <w:i/>
          <w:sz w:val="28"/>
          <w:szCs w:val="28"/>
        </w:rPr>
        <w:t xml:space="preserve">- в бюджет Пермского края </w:t>
      </w:r>
      <w:r>
        <w:rPr>
          <w:b/>
          <w:i/>
          <w:sz w:val="28"/>
          <w:szCs w:val="28"/>
        </w:rPr>
        <w:t>2,6</w:t>
      </w:r>
      <w:r w:rsidRPr="00267C2C">
        <w:rPr>
          <w:b/>
          <w:i/>
          <w:sz w:val="28"/>
          <w:szCs w:val="28"/>
        </w:rPr>
        <w:t xml:space="preserve"> тыс. рублей;</w:t>
      </w:r>
    </w:p>
    <w:p w:rsidR="00CC4139" w:rsidRDefault="00CC4139" w:rsidP="00187A48">
      <w:pPr>
        <w:pStyle w:val="ListParagraph"/>
        <w:tabs>
          <w:tab w:val="left" w:pos="567"/>
        </w:tabs>
        <w:ind w:left="0" w:firstLine="709"/>
        <w:jc w:val="both"/>
        <w:rPr>
          <w:b/>
          <w:i/>
          <w:sz w:val="28"/>
          <w:szCs w:val="28"/>
        </w:rPr>
      </w:pPr>
      <w:r w:rsidRPr="00267C2C">
        <w:rPr>
          <w:b/>
          <w:i/>
          <w:sz w:val="28"/>
          <w:szCs w:val="28"/>
        </w:rPr>
        <w:t xml:space="preserve">- в местный бюджет </w:t>
      </w:r>
      <w:r>
        <w:rPr>
          <w:b/>
          <w:i/>
          <w:sz w:val="28"/>
          <w:szCs w:val="28"/>
        </w:rPr>
        <w:t>0,8</w:t>
      </w:r>
      <w:r w:rsidRPr="00267C2C">
        <w:rPr>
          <w:b/>
          <w:i/>
          <w:sz w:val="28"/>
          <w:szCs w:val="28"/>
        </w:rPr>
        <w:t xml:space="preserve"> тыс. рублей.</w:t>
      </w:r>
    </w:p>
    <w:p w:rsidR="00CC4139" w:rsidRDefault="00CC4139" w:rsidP="00187A48">
      <w:pPr>
        <w:pStyle w:val="ListParagraph"/>
        <w:tabs>
          <w:tab w:val="left" w:pos="567"/>
        </w:tabs>
        <w:ind w:left="0" w:firstLine="709"/>
        <w:jc w:val="both"/>
        <w:rPr>
          <w:sz w:val="28"/>
          <w:szCs w:val="28"/>
        </w:rPr>
      </w:pPr>
      <w:r w:rsidRPr="005455DF">
        <w:rPr>
          <w:sz w:val="28"/>
          <w:szCs w:val="28"/>
        </w:rPr>
        <w:t>1</w:t>
      </w:r>
      <w:r>
        <w:rPr>
          <w:sz w:val="28"/>
          <w:szCs w:val="28"/>
        </w:rPr>
        <w:t>2</w:t>
      </w:r>
      <w:r w:rsidRPr="005455DF">
        <w:rPr>
          <w:sz w:val="28"/>
          <w:szCs w:val="28"/>
        </w:rPr>
        <w:t>. По договору на оказание государственной поддержки от 21.06.2013 года Оборино</w:t>
      </w:r>
      <w:r>
        <w:rPr>
          <w:sz w:val="28"/>
          <w:szCs w:val="28"/>
        </w:rPr>
        <w:t>й</w:t>
      </w:r>
      <w:r w:rsidRPr="005455DF">
        <w:rPr>
          <w:sz w:val="28"/>
          <w:szCs w:val="28"/>
        </w:rPr>
        <w:t xml:space="preserve"> Т.В. получена социальная выплата в размере 770,5 тыс. рублей на строительство дома в поселке Комсомольский площадью 80 кв. метров. </w:t>
      </w:r>
      <w:r>
        <w:rPr>
          <w:sz w:val="28"/>
          <w:szCs w:val="28"/>
        </w:rPr>
        <w:t>В личном деле Обориной Т.В.</w:t>
      </w:r>
      <w:r w:rsidRPr="005455DF">
        <w:rPr>
          <w:sz w:val="28"/>
          <w:szCs w:val="28"/>
        </w:rPr>
        <w:t xml:space="preserve"> </w:t>
      </w:r>
      <w:r>
        <w:rPr>
          <w:sz w:val="28"/>
          <w:szCs w:val="28"/>
        </w:rPr>
        <w:t>представлен договор аренды земельного участка под строительство жилого дома с УМП Кунгурского муниципального района «Землемер» 3 107 от 19.03.2008 года. Срок договора аренды закончился в марте 2013 года. В ходе проверки Обориной Т.В. представлено свидетельство о государственной регистрации права собственности от 21.02.2013 года 59-БГ № 767297 на земельный участок земли населенных пунктов поселка Комсомольский обще площадью 1642 кв. метров.</w:t>
      </w:r>
    </w:p>
    <w:p w:rsidR="00CC4139" w:rsidRPr="00217C2E" w:rsidRDefault="00CC4139" w:rsidP="00187A48">
      <w:pPr>
        <w:pStyle w:val="ListParagraph"/>
        <w:tabs>
          <w:tab w:val="left" w:pos="567"/>
        </w:tabs>
        <w:ind w:left="0" w:firstLine="709"/>
        <w:jc w:val="both"/>
        <w:rPr>
          <w:sz w:val="28"/>
          <w:szCs w:val="28"/>
        </w:rPr>
      </w:pPr>
      <w:r w:rsidRPr="00217C2E">
        <w:rPr>
          <w:sz w:val="28"/>
          <w:szCs w:val="28"/>
        </w:rPr>
        <w:t>В ходе проверки представлены документы по расходованию средств социальной выплаты на оплату договора с ИП Паутовой О.Ю. от 27.11.2013  года № 15 на приобретение строительных материалов на общую сумму 55,5 тыс. рублей.</w:t>
      </w:r>
      <w:r w:rsidRPr="005455DF">
        <w:rPr>
          <w:color w:val="FF0000"/>
          <w:sz w:val="28"/>
          <w:szCs w:val="28"/>
        </w:rPr>
        <w:t xml:space="preserve"> </w:t>
      </w:r>
      <w:r w:rsidRPr="00217C2E">
        <w:rPr>
          <w:sz w:val="28"/>
          <w:szCs w:val="28"/>
        </w:rPr>
        <w:t>Согласно представленному счету от 28.11.2013 года № 14 средствами социальной выплаты оплачено приобретение предметов декора на общую сумму 17,7 тыс. рублей, в том числе:</w:t>
      </w:r>
    </w:p>
    <w:p w:rsidR="00CC4139" w:rsidRPr="00217C2E" w:rsidRDefault="00CC4139" w:rsidP="00187A48">
      <w:pPr>
        <w:pStyle w:val="ListParagraph"/>
        <w:tabs>
          <w:tab w:val="left" w:pos="567"/>
        </w:tabs>
        <w:ind w:left="0" w:firstLine="709"/>
        <w:jc w:val="both"/>
        <w:rPr>
          <w:sz w:val="28"/>
          <w:szCs w:val="28"/>
        </w:rPr>
      </w:pPr>
      <w:r w:rsidRPr="00217C2E">
        <w:rPr>
          <w:sz w:val="28"/>
          <w:szCs w:val="28"/>
        </w:rPr>
        <w:t>- светильник потолочный 4 шт. на общую сумму 10,0 тыс. рублей;</w:t>
      </w:r>
    </w:p>
    <w:p w:rsidR="00CC4139" w:rsidRPr="00217C2E" w:rsidRDefault="00CC4139" w:rsidP="00187A48">
      <w:pPr>
        <w:pStyle w:val="ListParagraph"/>
        <w:tabs>
          <w:tab w:val="left" w:pos="567"/>
        </w:tabs>
        <w:ind w:left="0" w:firstLine="709"/>
        <w:jc w:val="both"/>
        <w:rPr>
          <w:sz w:val="28"/>
          <w:szCs w:val="28"/>
        </w:rPr>
      </w:pPr>
      <w:r w:rsidRPr="00217C2E">
        <w:rPr>
          <w:sz w:val="28"/>
          <w:szCs w:val="28"/>
        </w:rPr>
        <w:t>- светильник зеркальны</w:t>
      </w:r>
      <w:r>
        <w:rPr>
          <w:sz w:val="28"/>
          <w:szCs w:val="28"/>
        </w:rPr>
        <w:t>й</w:t>
      </w:r>
      <w:r w:rsidRPr="00217C2E">
        <w:rPr>
          <w:sz w:val="28"/>
          <w:szCs w:val="28"/>
        </w:rPr>
        <w:t xml:space="preserve"> 4 шт. на общую сумму 4,4 тыс. рублей;</w:t>
      </w:r>
    </w:p>
    <w:p w:rsidR="00CC4139" w:rsidRPr="00217C2E" w:rsidRDefault="00CC4139" w:rsidP="00187A48">
      <w:pPr>
        <w:pStyle w:val="ListParagraph"/>
        <w:tabs>
          <w:tab w:val="left" w:pos="567"/>
        </w:tabs>
        <w:ind w:left="0" w:firstLine="709"/>
        <w:jc w:val="both"/>
        <w:rPr>
          <w:sz w:val="28"/>
          <w:szCs w:val="28"/>
        </w:rPr>
      </w:pPr>
      <w:r w:rsidRPr="00217C2E">
        <w:rPr>
          <w:sz w:val="28"/>
          <w:szCs w:val="28"/>
        </w:rPr>
        <w:t>- светильник настенный 4 шт. на общую сумму 3,3 тыс. рублей.</w:t>
      </w:r>
    </w:p>
    <w:p w:rsidR="00CC4139" w:rsidRPr="00217C2E" w:rsidRDefault="00CC4139" w:rsidP="00186151">
      <w:pPr>
        <w:tabs>
          <w:tab w:val="left" w:pos="567"/>
        </w:tabs>
        <w:ind w:firstLine="709"/>
        <w:jc w:val="both"/>
        <w:rPr>
          <w:b/>
          <w:i/>
          <w:sz w:val="28"/>
          <w:szCs w:val="28"/>
        </w:rPr>
      </w:pPr>
      <w:r w:rsidRPr="00217C2E">
        <w:rPr>
          <w:b/>
          <w:i/>
          <w:sz w:val="28"/>
          <w:szCs w:val="28"/>
        </w:rPr>
        <w:t>Нецелевое расходование бюджетных средств составляет 17,7 тыс. рублей и подлежит возврату в бюджет, в том числе:</w:t>
      </w:r>
    </w:p>
    <w:p w:rsidR="00CC4139" w:rsidRPr="00217C2E" w:rsidRDefault="00CC4139" w:rsidP="00187A48">
      <w:pPr>
        <w:tabs>
          <w:tab w:val="left" w:pos="567"/>
        </w:tabs>
        <w:jc w:val="both"/>
        <w:rPr>
          <w:b/>
          <w:i/>
          <w:sz w:val="28"/>
          <w:szCs w:val="28"/>
        </w:rPr>
      </w:pPr>
      <w:r w:rsidRPr="00217C2E">
        <w:rPr>
          <w:b/>
          <w:i/>
          <w:sz w:val="28"/>
          <w:szCs w:val="28"/>
        </w:rPr>
        <w:tab/>
        <w:t xml:space="preserve">  - в федеральный бюджет 7,6 тыс. рублей; </w:t>
      </w:r>
    </w:p>
    <w:p w:rsidR="00CC4139" w:rsidRPr="00217C2E" w:rsidRDefault="00CC4139" w:rsidP="00187A48">
      <w:pPr>
        <w:pStyle w:val="ListParagraph"/>
        <w:tabs>
          <w:tab w:val="left" w:pos="567"/>
        </w:tabs>
        <w:ind w:left="0" w:firstLine="709"/>
        <w:jc w:val="both"/>
        <w:rPr>
          <w:b/>
          <w:i/>
          <w:sz w:val="28"/>
          <w:szCs w:val="28"/>
        </w:rPr>
      </w:pPr>
      <w:r w:rsidRPr="00217C2E">
        <w:rPr>
          <w:b/>
          <w:i/>
          <w:sz w:val="28"/>
          <w:szCs w:val="28"/>
        </w:rPr>
        <w:t>- в бюджет Пермского края 7,6 тыс. рублей;</w:t>
      </w:r>
    </w:p>
    <w:p w:rsidR="00CC4139" w:rsidRPr="00217C2E" w:rsidRDefault="00CC4139" w:rsidP="00187A48">
      <w:pPr>
        <w:pStyle w:val="ListParagraph"/>
        <w:tabs>
          <w:tab w:val="left" w:pos="567"/>
        </w:tabs>
        <w:ind w:left="0" w:firstLine="709"/>
        <w:jc w:val="both"/>
        <w:rPr>
          <w:b/>
          <w:i/>
          <w:sz w:val="28"/>
          <w:szCs w:val="28"/>
        </w:rPr>
      </w:pPr>
      <w:r w:rsidRPr="00217C2E">
        <w:rPr>
          <w:b/>
          <w:i/>
          <w:sz w:val="28"/>
          <w:szCs w:val="28"/>
        </w:rPr>
        <w:t>- в местный бюджет 2,5 тыс. рублей.</w:t>
      </w:r>
    </w:p>
    <w:p w:rsidR="00CC4139" w:rsidRDefault="00CC4139" w:rsidP="00187A48">
      <w:pPr>
        <w:tabs>
          <w:tab w:val="left" w:pos="567"/>
        </w:tabs>
        <w:jc w:val="both"/>
        <w:rPr>
          <w:sz w:val="28"/>
          <w:szCs w:val="28"/>
        </w:rPr>
      </w:pPr>
      <w:r>
        <w:rPr>
          <w:sz w:val="28"/>
          <w:szCs w:val="28"/>
        </w:rPr>
        <w:tab/>
      </w:r>
      <w:r w:rsidRPr="005455DF">
        <w:rPr>
          <w:sz w:val="28"/>
          <w:szCs w:val="28"/>
        </w:rPr>
        <w:t>1</w:t>
      </w:r>
      <w:r>
        <w:rPr>
          <w:sz w:val="28"/>
          <w:szCs w:val="28"/>
        </w:rPr>
        <w:t>3</w:t>
      </w:r>
      <w:r w:rsidRPr="005455DF">
        <w:rPr>
          <w:sz w:val="28"/>
          <w:szCs w:val="28"/>
        </w:rPr>
        <w:t xml:space="preserve">. По договору на оказание государственной поддержки от </w:t>
      </w:r>
      <w:r>
        <w:rPr>
          <w:sz w:val="28"/>
          <w:szCs w:val="28"/>
        </w:rPr>
        <w:t>06.12</w:t>
      </w:r>
      <w:r w:rsidRPr="005455DF">
        <w:rPr>
          <w:sz w:val="28"/>
          <w:szCs w:val="28"/>
        </w:rPr>
        <w:t xml:space="preserve">.2013 года </w:t>
      </w:r>
      <w:r>
        <w:rPr>
          <w:sz w:val="28"/>
          <w:szCs w:val="28"/>
        </w:rPr>
        <w:t>Синельниковой Г.Н.</w:t>
      </w:r>
      <w:r w:rsidRPr="005455DF">
        <w:rPr>
          <w:sz w:val="28"/>
          <w:szCs w:val="28"/>
        </w:rPr>
        <w:t xml:space="preserve"> получена социальная выплата в размере </w:t>
      </w:r>
      <w:r>
        <w:rPr>
          <w:sz w:val="28"/>
          <w:szCs w:val="28"/>
        </w:rPr>
        <w:t>674,3</w:t>
      </w:r>
      <w:r w:rsidRPr="005455DF">
        <w:rPr>
          <w:sz w:val="28"/>
          <w:szCs w:val="28"/>
        </w:rPr>
        <w:t xml:space="preserve"> тыс. рублей на строительство дома в </w:t>
      </w:r>
      <w:r>
        <w:rPr>
          <w:sz w:val="28"/>
          <w:szCs w:val="28"/>
        </w:rPr>
        <w:t>деревне Кисели</w:t>
      </w:r>
      <w:r w:rsidRPr="005455DF">
        <w:rPr>
          <w:sz w:val="28"/>
          <w:szCs w:val="28"/>
        </w:rPr>
        <w:t xml:space="preserve"> площадью </w:t>
      </w:r>
      <w:r>
        <w:rPr>
          <w:sz w:val="28"/>
          <w:szCs w:val="28"/>
        </w:rPr>
        <w:t>63</w:t>
      </w:r>
      <w:r w:rsidRPr="005455DF">
        <w:rPr>
          <w:sz w:val="28"/>
          <w:szCs w:val="28"/>
        </w:rPr>
        <w:t xml:space="preserve"> кв. метров.</w:t>
      </w:r>
      <w:r>
        <w:rPr>
          <w:sz w:val="28"/>
          <w:szCs w:val="28"/>
        </w:rPr>
        <w:t xml:space="preserve"> В деле Синельниковой Г.Н. представлены документы, подтверждающие расходование суммы социальной выплаты на приобретение строительных материалов в полном объеме. При этом в деле отсутствуют документы, подтверждающие расходование 30% собственных средств получателем социально выплаты. </w:t>
      </w:r>
    </w:p>
    <w:p w:rsidR="00CC4139" w:rsidRPr="00796870" w:rsidRDefault="00CC4139" w:rsidP="00186151">
      <w:pPr>
        <w:tabs>
          <w:tab w:val="left" w:pos="567"/>
        </w:tabs>
        <w:ind w:firstLine="709"/>
        <w:jc w:val="both"/>
        <w:rPr>
          <w:color w:val="FF0000"/>
          <w:sz w:val="28"/>
          <w:szCs w:val="28"/>
        </w:rPr>
      </w:pPr>
      <w:r>
        <w:rPr>
          <w:sz w:val="28"/>
          <w:szCs w:val="28"/>
        </w:rPr>
        <w:t xml:space="preserve">В ходе проверки, 30 марта 2014 года, Синельниковой Г.Н. представлены товарные чеки на приобретение строительных материалов на общую сумму 344,8 тыс. рублей (51% от суммы социально выплаты). </w:t>
      </w:r>
      <w:r w:rsidRPr="00796870">
        <w:rPr>
          <w:sz w:val="28"/>
          <w:szCs w:val="28"/>
        </w:rPr>
        <w:t>Нарушение условий предоставления социально выплаты устранены во время проверки.</w:t>
      </w:r>
    </w:p>
    <w:p w:rsidR="00CC4139" w:rsidRDefault="00CC4139" w:rsidP="00187A48">
      <w:pPr>
        <w:pStyle w:val="ListParagraph"/>
        <w:tabs>
          <w:tab w:val="left" w:pos="567"/>
        </w:tabs>
        <w:ind w:left="0" w:firstLine="709"/>
        <w:jc w:val="both"/>
        <w:rPr>
          <w:sz w:val="28"/>
          <w:szCs w:val="28"/>
        </w:rPr>
      </w:pPr>
      <w:r w:rsidRPr="005455DF">
        <w:rPr>
          <w:sz w:val="28"/>
          <w:szCs w:val="28"/>
        </w:rPr>
        <w:t>1</w:t>
      </w:r>
      <w:r>
        <w:rPr>
          <w:sz w:val="28"/>
          <w:szCs w:val="28"/>
        </w:rPr>
        <w:t>4</w:t>
      </w:r>
      <w:r w:rsidRPr="005455DF">
        <w:rPr>
          <w:sz w:val="28"/>
          <w:szCs w:val="28"/>
        </w:rPr>
        <w:t xml:space="preserve">. По договору на оказание государственной поддержки от </w:t>
      </w:r>
      <w:r>
        <w:rPr>
          <w:sz w:val="28"/>
          <w:szCs w:val="28"/>
        </w:rPr>
        <w:t>23.12</w:t>
      </w:r>
      <w:r w:rsidRPr="005455DF">
        <w:rPr>
          <w:sz w:val="28"/>
          <w:szCs w:val="28"/>
        </w:rPr>
        <w:t xml:space="preserve">.2013 года </w:t>
      </w:r>
      <w:r>
        <w:rPr>
          <w:sz w:val="28"/>
          <w:szCs w:val="28"/>
        </w:rPr>
        <w:t>Бояринцевым Е.М., как молодым специалистом,</w:t>
      </w:r>
      <w:r w:rsidRPr="005455DF">
        <w:rPr>
          <w:sz w:val="28"/>
          <w:szCs w:val="28"/>
        </w:rPr>
        <w:t xml:space="preserve"> получена социальная выплата в размере </w:t>
      </w:r>
      <w:r>
        <w:rPr>
          <w:sz w:val="28"/>
          <w:szCs w:val="28"/>
        </w:rPr>
        <w:t>700,0</w:t>
      </w:r>
      <w:r w:rsidRPr="005455DF">
        <w:rPr>
          <w:sz w:val="28"/>
          <w:szCs w:val="28"/>
        </w:rPr>
        <w:t xml:space="preserve"> тыс. рублей на строительство дома в </w:t>
      </w:r>
      <w:r>
        <w:rPr>
          <w:sz w:val="28"/>
          <w:szCs w:val="28"/>
        </w:rPr>
        <w:t>селе Плеханово</w:t>
      </w:r>
      <w:r w:rsidRPr="005455DF">
        <w:rPr>
          <w:sz w:val="28"/>
          <w:szCs w:val="28"/>
        </w:rPr>
        <w:t xml:space="preserve"> площадью </w:t>
      </w:r>
      <w:r>
        <w:rPr>
          <w:sz w:val="28"/>
          <w:szCs w:val="28"/>
        </w:rPr>
        <w:t>144</w:t>
      </w:r>
      <w:r w:rsidRPr="005455DF">
        <w:rPr>
          <w:sz w:val="28"/>
          <w:szCs w:val="28"/>
        </w:rPr>
        <w:t xml:space="preserve"> кв. метров. </w:t>
      </w:r>
      <w:r>
        <w:rPr>
          <w:sz w:val="28"/>
          <w:szCs w:val="28"/>
        </w:rPr>
        <w:t>В личном деле Бояринцева Е.М. представлен договор аренды земельного участка под строительство жилого дома с МУ «Комитет имущественных и земельных отношений» Кунгурского муниципального района № 125 от 19.07.2002 года. Срок договора аренды закончился в августе 2008 года. В ходе проверки Бояринцевым Е.М. представлена справка МУ «Комитет имущественных и земельных отношений» от 05.07.2010 года № 688/02-06 о продлении договора аренды земельного участка на неопределенный срок.</w:t>
      </w:r>
    </w:p>
    <w:p w:rsidR="00CC4139" w:rsidRPr="00B8708E" w:rsidRDefault="00CC4139" w:rsidP="00187A48">
      <w:pPr>
        <w:ind w:firstLine="708"/>
        <w:jc w:val="both"/>
        <w:rPr>
          <w:sz w:val="28"/>
          <w:szCs w:val="28"/>
        </w:rPr>
      </w:pPr>
      <w:r w:rsidRPr="00B8708E">
        <w:rPr>
          <w:sz w:val="28"/>
          <w:szCs w:val="28"/>
        </w:rPr>
        <w:t xml:space="preserve">В соответствии с договором на оказание государственной поддержки Бояринцев Е.М. обязуется работать у Работодателя (ООО «Мясоперерабатывающий завод «Телец») по трудовому договору не менее 5 лет с даты выдачи Свидетельства на получение социальной выплаты (дата Свидетельства 23.12.2013 года). </w:t>
      </w:r>
    </w:p>
    <w:p w:rsidR="00CC4139" w:rsidRPr="00B8708E" w:rsidRDefault="00CC4139" w:rsidP="00187A48">
      <w:pPr>
        <w:pStyle w:val="ListParagraph"/>
        <w:ind w:left="0" w:firstLine="720"/>
        <w:jc w:val="both"/>
        <w:rPr>
          <w:sz w:val="28"/>
          <w:szCs w:val="28"/>
        </w:rPr>
      </w:pPr>
      <w:r w:rsidRPr="00B8708E">
        <w:rPr>
          <w:sz w:val="28"/>
          <w:szCs w:val="28"/>
        </w:rPr>
        <w:t>П</w:t>
      </w:r>
      <w:r>
        <w:rPr>
          <w:sz w:val="28"/>
          <w:szCs w:val="28"/>
        </w:rPr>
        <w:t>унктом</w:t>
      </w:r>
      <w:r w:rsidRPr="00B8708E">
        <w:rPr>
          <w:sz w:val="28"/>
          <w:szCs w:val="28"/>
        </w:rPr>
        <w:t xml:space="preserve"> 2.2.12 Договора на оказание государственной поддержки предусмотрен возврат суммы социальной выплаты при расторжении трудового договора до истечения установленного 5-ти летнего срока.</w:t>
      </w:r>
    </w:p>
    <w:p w:rsidR="00CC4139" w:rsidRPr="004D322B" w:rsidRDefault="00CC4139" w:rsidP="00187A48">
      <w:pPr>
        <w:pStyle w:val="ListParagraph"/>
        <w:ind w:left="0" w:firstLine="720"/>
        <w:jc w:val="both"/>
        <w:rPr>
          <w:i/>
          <w:sz w:val="28"/>
          <w:szCs w:val="28"/>
        </w:rPr>
      </w:pPr>
      <w:r w:rsidRPr="00B8708E">
        <w:rPr>
          <w:sz w:val="28"/>
          <w:szCs w:val="28"/>
        </w:rPr>
        <w:t xml:space="preserve">В ходе проверки </w:t>
      </w:r>
      <w:r w:rsidRPr="00796870">
        <w:rPr>
          <w:i/>
          <w:sz w:val="28"/>
          <w:szCs w:val="28"/>
        </w:rPr>
        <w:t>установлен факт расторжения трудового договора получателем социальной выплаты Бояринцевым Е.М. с ООО «Мясоперерабатывающий завод «Телец» через месяц после получения социальной выплаты</w:t>
      </w:r>
      <w:r w:rsidRPr="00B8708E">
        <w:rPr>
          <w:sz w:val="28"/>
          <w:szCs w:val="28"/>
        </w:rPr>
        <w:t xml:space="preserve">. </w:t>
      </w:r>
      <w:r>
        <w:rPr>
          <w:sz w:val="28"/>
          <w:szCs w:val="28"/>
        </w:rPr>
        <w:t xml:space="preserve">По требованию КСП ПК </w:t>
      </w:r>
      <w:r w:rsidRPr="00B8708E">
        <w:rPr>
          <w:sz w:val="28"/>
          <w:szCs w:val="28"/>
        </w:rPr>
        <w:t>Работодателем представлено распоряжение о прекращении трудового договора с работником Бояринцевым Е.М. № 2 от 20.01.2014 года</w:t>
      </w:r>
      <w:r w:rsidRPr="00B8708E">
        <w:rPr>
          <w:b/>
          <w:i/>
          <w:sz w:val="28"/>
          <w:szCs w:val="28"/>
        </w:rPr>
        <w:t xml:space="preserve">. </w:t>
      </w:r>
      <w:r w:rsidRPr="004D322B">
        <w:rPr>
          <w:b/>
          <w:i/>
          <w:sz w:val="28"/>
          <w:szCs w:val="28"/>
        </w:rPr>
        <w:t>Если в течение 6 месяцев с момента расторжения трудового договора (до 20 июля 2014 года) Бояренцев Е.М. не предоставит в Управление вновь заключенный трудовой договор, сумма полученной социальной выплаты в размере 700,0 тыс. рублей будет подлежать возврату в бюджет</w:t>
      </w:r>
      <w:r w:rsidRPr="004D322B">
        <w:rPr>
          <w:i/>
          <w:sz w:val="28"/>
          <w:szCs w:val="28"/>
        </w:rPr>
        <w:t>, в том числе:</w:t>
      </w:r>
    </w:p>
    <w:p w:rsidR="00CC4139" w:rsidRPr="004D322B" w:rsidRDefault="00CC4139" w:rsidP="00187A48">
      <w:pPr>
        <w:jc w:val="both"/>
        <w:rPr>
          <w:i/>
          <w:sz w:val="28"/>
          <w:szCs w:val="28"/>
        </w:rPr>
      </w:pPr>
      <w:r w:rsidRPr="004D322B">
        <w:rPr>
          <w:i/>
          <w:sz w:val="28"/>
          <w:szCs w:val="28"/>
        </w:rPr>
        <w:tab/>
        <w:t>- в федеральный бюджет 300,0 тыс. рублей;</w:t>
      </w:r>
    </w:p>
    <w:p w:rsidR="00CC4139" w:rsidRPr="004D322B" w:rsidRDefault="00CC4139" w:rsidP="00187A48">
      <w:pPr>
        <w:pStyle w:val="ListParagraph"/>
        <w:ind w:left="0" w:firstLine="720"/>
        <w:jc w:val="both"/>
        <w:rPr>
          <w:i/>
          <w:sz w:val="28"/>
          <w:szCs w:val="28"/>
        </w:rPr>
      </w:pPr>
      <w:r w:rsidRPr="004D322B">
        <w:rPr>
          <w:i/>
          <w:sz w:val="28"/>
          <w:szCs w:val="28"/>
        </w:rPr>
        <w:t>- в бюджет Пермского края 300,0 тыс. рублей;</w:t>
      </w:r>
    </w:p>
    <w:p w:rsidR="00CC4139" w:rsidRPr="004D322B" w:rsidRDefault="00CC4139" w:rsidP="00187A48">
      <w:pPr>
        <w:pStyle w:val="ListParagraph"/>
        <w:ind w:left="0" w:firstLine="720"/>
        <w:jc w:val="both"/>
        <w:rPr>
          <w:i/>
          <w:sz w:val="28"/>
          <w:szCs w:val="28"/>
        </w:rPr>
      </w:pPr>
      <w:r w:rsidRPr="004D322B">
        <w:rPr>
          <w:i/>
          <w:sz w:val="28"/>
          <w:szCs w:val="28"/>
        </w:rPr>
        <w:t>- в местный бюджет 100,0 тыс. рублей.</w:t>
      </w:r>
    </w:p>
    <w:p w:rsidR="00CC4139" w:rsidRPr="004262E1" w:rsidRDefault="00CC4139" w:rsidP="00187A48">
      <w:pPr>
        <w:pStyle w:val="ListParagraph"/>
        <w:ind w:left="0" w:firstLine="709"/>
        <w:jc w:val="both"/>
        <w:rPr>
          <w:sz w:val="28"/>
          <w:szCs w:val="28"/>
        </w:rPr>
      </w:pPr>
      <w:r w:rsidRPr="004262E1">
        <w:rPr>
          <w:sz w:val="28"/>
          <w:szCs w:val="28"/>
        </w:rPr>
        <w:t>Следует указать, что в нарушение п.2.3.2. Работодатель (ООО «Мясоперерабатывающий завод «Телец» в лице директора Брызгалова С.А.) не уведомил Управление о расторжении трудового договора с получателем социальной выплаты Бояринцевым Е.М.</w:t>
      </w:r>
    </w:p>
    <w:p w:rsidR="00CC4139" w:rsidRDefault="00CC4139" w:rsidP="004D322B">
      <w:pPr>
        <w:tabs>
          <w:tab w:val="left" w:pos="567"/>
        </w:tabs>
        <w:ind w:firstLine="709"/>
        <w:jc w:val="both"/>
        <w:rPr>
          <w:sz w:val="28"/>
          <w:szCs w:val="28"/>
        </w:rPr>
      </w:pPr>
      <w:r w:rsidRPr="005455DF">
        <w:rPr>
          <w:sz w:val="28"/>
          <w:szCs w:val="28"/>
        </w:rPr>
        <w:t>1</w:t>
      </w:r>
      <w:r>
        <w:rPr>
          <w:sz w:val="28"/>
          <w:szCs w:val="28"/>
        </w:rPr>
        <w:t>5</w:t>
      </w:r>
      <w:r w:rsidRPr="005455DF">
        <w:rPr>
          <w:sz w:val="28"/>
          <w:szCs w:val="28"/>
        </w:rPr>
        <w:t xml:space="preserve">. По договору на оказание государственной поддержки от </w:t>
      </w:r>
      <w:r>
        <w:rPr>
          <w:sz w:val="28"/>
          <w:szCs w:val="28"/>
        </w:rPr>
        <w:t>19.12</w:t>
      </w:r>
      <w:r w:rsidRPr="005455DF">
        <w:rPr>
          <w:sz w:val="28"/>
          <w:szCs w:val="28"/>
        </w:rPr>
        <w:t xml:space="preserve">.2013 года </w:t>
      </w:r>
      <w:r>
        <w:rPr>
          <w:sz w:val="28"/>
          <w:szCs w:val="28"/>
        </w:rPr>
        <w:t>Никитиной Л.П.</w:t>
      </w:r>
      <w:r w:rsidRPr="005455DF">
        <w:rPr>
          <w:sz w:val="28"/>
          <w:szCs w:val="28"/>
        </w:rPr>
        <w:t xml:space="preserve"> получена социальная выплата в размере </w:t>
      </w:r>
      <w:r>
        <w:rPr>
          <w:sz w:val="28"/>
          <w:szCs w:val="28"/>
        </w:rPr>
        <w:t>950,5</w:t>
      </w:r>
      <w:r w:rsidRPr="005455DF">
        <w:rPr>
          <w:sz w:val="28"/>
          <w:szCs w:val="28"/>
        </w:rPr>
        <w:t xml:space="preserve"> тыс. рублей на </w:t>
      </w:r>
      <w:r>
        <w:rPr>
          <w:sz w:val="28"/>
          <w:szCs w:val="28"/>
        </w:rPr>
        <w:t xml:space="preserve">приобретение квартиры </w:t>
      </w:r>
      <w:r w:rsidRPr="005455DF">
        <w:rPr>
          <w:sz w:val="28"/>
          <w:szCs w:val="28"/>
        </w:rPr>
        <w:t xml:space="preserve">в </w:t>
      </w:r>
      <w:r>
        <w:rPr>
          <w:sz w:val="28"/>
          <w:szCs w:val="28"/>
        </w:rPr>
        <w:t>селе Троицк</w:t>
      </w:r>
      <w:r w:rsidRPr="005455DF">
        <w:rPr>
          <w:sz w:val="28"/>
          <w:szCs w:val="28"/>
        </w:rPr>
        <w:t xml:space="preserve"> площадью </w:t>
      </w:r>
      <w:r>
        <w:rPr>
          <w:sz w:val="28"/>
          <w:szCs w:val="28"/>
        </w:rPr>
        <w:t>59,2</w:t>
      </w:r>
      <w:r w:rsidRPr="005455DF">
        <w:rPr>
          <w:sz w:val="28"/>
          <w:szCs w:val="28"/>
        </w:rPr>
        <w:t xml:space="preserve"> кв. метров.</w:t>
      </w:r>
      <w:r>
        <w:rPr>
          <w:sz w:val="28"/>
          <w:szCs w:val="28"/>
        </w:rPr>
        <w:t xml:space="preserve"> В деле Никитиной Л.П. представлен </w:t>
      </w:r>
      <w:r w:rsidRPr="004D322B">
        <w:rPr>
          <w:i/>
          <w:sz w:val="28"/>
          <w:szCs w:val="28"/>
        </w:rPr>
        <w:t xml:space="preserve">договор купли-продажи от 25.12.2013 года с СПК «Колхоз имени Чапаева» на сумму 950,5 тыс. рублей </w:t>
      </w:r>
      <w:r>
        <w:rPr>
          <w:i/>
          <w:sz w:val="28"/>
          <w:szCs w:val="28"/>
        </w:rPr>
        <w:t xml:space="preserve">100% </w:t>
      </w:r>
      <w:r w:rsidRPr="004D322B">
        <w:rPr>
          <w:i/>
          <w:sz w:val="28"/>
          <w:szCs w:val="28"/>
        </w:rPr>
        <w:t>сумм</w:t>
      </w:r>
      <w:r>
        <w:rPr>
          <w:i/>
          <w:sz w:val="28"/>
          <w:szCs w:val="28"/>
        </w:rPr>
        <w:t>ы</w:t>
      </w:r>
      <w:r w:rsidRPr="004D322B">
        <w:rPr>
          <w:i/>
          <w:sz w:val="28"/>
          <w:szCs w:val="28"/>
        </w:rPr>
        <w:t xml:space="preserve"> социальной выплаты</w:t>
      </w:r>
      <w:r>
        <w:rPr>
          <w:sz w:val="28"/>
          <w:szCs w:val="28"/>
        </w:rPr>
        <w:t>. Дополнительным соглашением к договору купли-продажи от 06.02.2014 года стоимость квартиры увеличена до 1 357,9 тыс. рублей. Согласно дополнительному соглашению к договору купли-продажи сумму собственных средств в размере</w:t>
      </w:r>
      <w:r>
        <w:rPr>
          <w:b/>
          <w:i/>
          <w:color w:val="FF0000"/>
          <w:sz w:val="28"/>
          <w:szCs w:val="28"/>
        </w:rPr>
        <w:t xml:space="preserve"> </w:t>
      </w:r>
      <w:r w:rsidRPr="00427393">
        <w:rPr>
          <w:sz w:val="28"/>
          <w:szCs w:val="28"/>
        </w:rPr>
        <w:t>407,4 тыс. рублей</w:t>
      </w:r>
      <w:r>
        <w:rPr>
          <w:sz w:val="28"/>
          <w:szCs w:val="28"/>
        </w:rPr>
        <w:t xml:space="preserve"> Никитина Л.П. обязуется внести в кассу СПК «Колхоз имени Чапаева». На момент проверки документы, подтверждающие оплату стоимости квартиры собственными средствами, Никитиной Л.П. не подтверждены, что является нарушением условий предоставления социальной выплаты.</w:t>
      </w:r>
    </w:p>
    <w:p w:rsidR="00CC4139" w:rsidRPr="004D322B" w:rsidRDefault="00CC4139" w:rsidP="004D322B">
      <w:pPr>
        <w:tabs>
          <w:tab w:val="left" w:pos="567"/>
        </w:tabs>
        <w:ind w:firstLine="709"/>
        <w:jc w:val="both"/>
        <w:rPr>
          <w:sz w:val="28"/>
          <w:szCs w:val="28"/>
        </w:rPr>
      </w:pPr>
      <w:r>
        <w:rPr>
          <w:sz w:val="28"/>
          <w:szCs w:val="28"/>
        </w:rPr>
        <w:t xml:space="preserve">В ходе проверки, 02апреля 2014 года, СПК «Колхоз имени Чапаева» представил пояснительную о балансовой стоимости квартиры и квитанцию к приходному кассовому ордеру № 750 от 24.12.2013 года о принятии от Никитиной Л.П. 407,4 тыс. рублей в оплату договора купли-продажи квартиры (пояснительная председателя СПК «Колхоз имени Чапаева» Решетникова А.А. прилагается). </w:t>
      </w:r>
      <w:r w:rsidRPr="004D322B">
        <w:rPr>
          <w:sz w:val="28"/>
          <w:szCs w:val="28"/>
        </w:rPr>
        <w:t>Нарушение условий предоставления социальной выплаты устранено в ходе проверки.</w:t>
      </w:r>
    </w:p>
    <w:p w:rsidR="00CC4139" w:rsidRDefault="00CC4139" w:rsidP="004D322B">
      <w:pPr>
        <w:pStyle w:val="ListParagraph"/>
        <w:tabs>
          <w:tab w:val="left" w:pos="567"/>
        </w:tabs>
        <w:ind w:left="0" w:firstLine="709"/>
        <w:jc w:val="both"/>
        <w:rPr>
          <w:sz w:val="28"/>
          <w:szCs w:val="28"/>
        </w:rPr>
      </w:pPr>
      <w:r w:rsidRPr="005455DF">
        <w:rPr>
          <w:sz w:val="28"/>
          <w:szCs w:val="28"/>
        </w:rPr>
        <w:t>1</w:t>
      </w:r>
      <w:r>
        <w:rPr>
          <w:sz w:val="28"/>
          <w:szCs w:val="28"/>
        </w:rPr>
        <w:t>6</w:t>
      </w:r>
      <w:r w:rsidRPr="005455DF">
        <w:rPr>
          <w:sz w:val="28"/>
          <w:szCs w:val="28"/>
        </w:rPr>
        <w:t xml:space="preserve">. По договору на оказание государственной поддержки от </w:t>
      </w:r>
      <w:r>
        <w:rPr>
          <w:sz w:val="28"/>
          <w:szCs w:val="28"/>
        </w:rPr>
        <w:t>23.12</w:t>
      </w:r>
      <w:r w:rsidRPr="005455DF">
        <w:rPr>
          <w:sz w:val="28"/>
          <w:szCs w:val="28"/>
        </w:rPr>
        <w:t xml:space="preserve">.2013 года </w:t>
      </w:r>
      <w:r>
        <w:rPr>
          <w:sz w:val="28"/>
          <w:szCs w:val="28"/>
        </w:rPr>
        <w:t>Гормиловой М.В.</w:t>
      </w:r>
      <w:r w:rsidRPr="005455DF">
        <w:rPr>
          <w:sz w:val="28"/>
          <w:szCs w:val="28"/>
        </w:rPr>
        <w:t xml:space="preserve"> получена социальная выплата в размере </w:t>
      </w:r>
      <w:r>
        <w:rPr>
          <w:sz w:val="28"/>
          <w:szCs w:val="28"/>
        </w:rPr>
        <w:t>700,0</w:t>
      </w:r>
      <w:r w:rsidRPr="005455DF">
        <w:rPr>
          <w:sz w:val="28"/>
          <w:szCs w:val="28"/>
        </w:rPr>
        <w:t xml:space="preserve"> тыс. рублей на </w:t>
      </w:r>
      <w:r>
        <w:rPr>
          <w:sz w:val="28"/>
          <w:szCs w:val="28"/>
        </w:rPr>
        <w:t xml:space="preserve">приобретение квартиры </w:t>
      </w:r>
      <w:r w:rsidRPr="005455DF">
        <w:rPr>
          <w:sz w:val="28"/>
          <w:szCs w:val="28"/>
        </w:rPr>
        <w:t xml:space="preserve">в </w:t>
      </w:r>
      <w:r>
        <w:rPr>
          <w:sz w:val="28"/>
          <w:szCs w:val="28"/>
        </w:rPr>
        <w:t>деревне Пустянники</w:t>
      </w:r>
      <w:r w:rsidRPr="005455DF">
        <w:rPr>
          <w:sz w:val="28"/>
          <w:szCs w:val="28"/>
        </w:rPr>
        <w:t xml:space="preserve"> площадью </w:t>
      </w:r>
      <w:r>
        <w:rPr>
          <w:sz w:val="28"/>
          <w:szCs w:val="28"/>
        </w:rPr>
        <w:t>65,7</w:t>
      </w:r>
      <w:r w:rsidRPr="005455DF">
        <w:rPr>
          <w:sz w:val="28"/>
          <w:szCs w:val="28"/>
        </w:rPr>
        <w:t xml:space="preserve"> кв. метров.</w:t>
      </w:r>
      <w:r>
        <w:rPr>
          <w:sz w:val="28"/>
          <w:szCs w:val="28"/>
        </w:rPr>
        <w:t xml:space="preserve"> </w:t>
      </w:r>
      <w:r w:rsidRPr="00D858D6">
        <w:rPr>
          <w:sz w:val="28"/>
          <w:szCs w:val="28"/>
        </w:rPr>
        <w:t>Договор купли-продажи жилого дома от 24.01.2014 года заключен с собственником дома Карсаковой М.А., стоимость жилого дома составляет 1097,8 тыс. рублей. Договором купли-продажи предусмотрено снятие с регистрационного учета не позднее 03.04.2014 года 2-х человек: собственника жилого дома  Карсакову М.А.  и члена ее семьи Чувакина В.Г. На момент проверки документы, подтверждающие снятие с регистрационного учета 2-х человек в деле отсутствовали.</w:t>
      </w:r>
    </w:p>
    <w:p w:rsidR="00CC4139" w:rsidRPr="00D858D6" w:rsidRDefault="00CC4139" w:rsidP="00187A48">
      <w:pPr>
        <w:pStyle w:val="ListParagraph"/>
        <w:tabs>
          <w:tab w:val="left" w:pos="567"/>
        </w:tabs>
        <w:ind w:left="0" w:firstLine="709"/>
        <w:jc w:val="both"/>
        <w:rPr>
          <w:sz w:val="28"/>
          <w:szCs w:val="28"/>
        </w:rPr>
      </w:pPr>
      <w:r>
        <w:rPr>
          <w:sz w:val="28"/>
          <w:szCs w:val="28"/>
        </w:rPr>
        <w:t>В ходе проверки представлена справка администрации Сергинского сельского поселения от 31.03.2014 года о снятии с регистрационного учета Карсаковой М.А. и Чувакина В.Г.</w:t>
      </w:r>
    </w:p>
    <w:p w:rsidR="00CC4139" w:rsidRPr="00463F81" w:rsidRDefault="00CC4139" w:rsidP="00187A48">
      <w:pPr>
        <w:pStyle w:val="ListParagraph"/>
        <w:tabs>
          <w:tab w:val="left" w:pos="567"/>
        </w:tabs>
        <w:ind w:left="0" w:firstLine="709"/>
        <w:jc w:val="both"/>
        <w:rPr>
          <w:sz w:val="28"/>
          <w:szCs w:val="28"/>
        </w:rPr>
      </w:pPr>
      <w:r>
        <w:rPr>
          <w:sz w:val="28"/>
          <w:szCs w:val="28"/>
        </w:rPr>
        <w:t xml:space="preserve">17. </w:t>
      </w:r>
      <w:r w:rsidRPr="00463F81">
        <w:rPr>
          <w:sz w:val="28"/>
          <w:szCs w:val="28"/>
        </w:rPr>
        <w:t xml:space="preserve">По договору на оказание государственной поддержки от 31.05.2013 года Курицыным С.П. получена социальная выплата в размере 420,0 тыс. рублей на строительство дома в селе Юговское площадью 81 кв. метров. </w:t>
      </w:r>
    </w:p>
    <w:p w:rsidR="00CC4139" w:rsidRPr="00463F81" w:rsidRDefault="00CC4139" w:rsidP="00187A48">
      <w:pPr>
        <w:pStyle w:val="ListParagraph"/>
        <w:tabs>
          <w:tab w:val="left" w:pos="567"/>
        </w:tabs>
        <w:ind w:left="0" w:firstLine="709"/>
        <w:jc w:val="both"/>
        <w:rPr>
          <w:sz w:val="28"/>
          <w:szCs w:val="28"/>
        </w:rPr>
      </w:pPr>
      <w:r w:rsidRPr="00463F81">
        <w:rPr>
          <w:sz w:val="28"/>
          <w:szCs w:val="28"/>
        </w:rPr>
        <w:t>В ходе проверки представлены документы по расходованию средств социальной выплаты на оплату договора с ООО «Баумолл» от 22.06.2013 года № 229 на приобретение строительных материалов на общую сумму 51,6 тыс. рублей. Согласно представленному счету от 22.06.2013 года № 151797 средствами социальной выплаты оплачено приобретение предмета мебели (шкаф-зеркало «Посейдон») на сумму 3,4 тыс. рублей.</w:t>
      </w:r>
    </w:p>
    <w:p w:rsidR="00CC4139" w:rsidRPr="00463F81" w:rsidRDefault="00CC4139" w:rsidP="00186151">
      <w:pPr>
        <w:tabs>
          <w:tab w:val="left" w:pos="567"/>
        </w:tabs>
        <w:ind w:firstLine="709"/>
        <w:jc w:val="both"/>
        <w:rPr>
          <w:b/>
          <w:i/>
          <w:sz w:val="28"/>
          <w:szCs w:val="28"/>
        </w:rPr>
      </w:pPr>
      <w:r w:rsidRPr="00463F81">
        <w:rPr>
          <w:b/>
          <w:i/>
          <w:sz w:val="28"/>
          <w:szCs w:val="28"/>
        </w:rPr>
        <w:t>Нецелевое расходование бюджетных средств составляет 3,4 тыс. рублей и подлежит возврату в бюджет, в том числе:</w:t>
      </w:r>
    </w:p>
    <w:p w:rsidR="00CC4139" w:rsidRPr="00463F81" w:rsidRDefault="00CC4139" w:rsidP="00187A48">
      <w:pPr>
        <w:tabs>
          <w:tab w:val="left" w:pos="567"/>
        </w:tabs>
        <w:jc w:val="both"/>
        <w:rPr>
          <w:b/>
          <w:i/>
          <w:sz w:val="28"/>
          <w:szCs w:val="28"/>
        </w:rPr>
      </w:pPr>
      <w:r w:rsidRPr="00463F81">
        <w:rPr>
          <w:b/>
          <w:i/>
          <w:sz w:val="28"/>
          <w:szCs w:val="28"/>
        </w:rPr>
        <w:tab/>
        <w:t xml:space="preserve">  - в федеральный бюджет 1,4 тыс. рублей; </w:t>
      </w:r>
    </w:p>
    <w:p w:rsidR="00CC4139" w:rsidRPr="00463F81" w:rsidRDefault="00CC4139" w:rsidP="00187A48">
      <w:pPr>
        <w:pStyle w:val="ListParagraph"/>
        <w:tabs>
          <w:tab w:val="left" w:pos="567"/>
        </w:tabs>
        <w:ind w:left="0" w:firstLine="709"/>
        <w:jc w:val="both"/>
        <w:rPr>
          <w:b/>
          <w:i/>
          <w:sz w:val="28"/>
          <w:szCs w:val="28"/>
        </w:rPr>
      </w:pPr>
      <w:r w:rsidRPr="00463F81">
        <w:rPr>
          <w:b/>
          <w:i/>
          <w:sz w:val="28"/>
          <w:szCs w:val="28"/>
        </w:rPr>
        <w:t>- в бюджет Пермского края 1,4 тыс. рублей;</w:t>
      </w:r>
    </w:p>
    <w:p w:rsidR="00CC4139" w:rsidRPr="00463F81" w:rsidRDefault="00CC4139" w:rsidP="00187A48">
      <w:pPr>
        <w:pStyle w:val="ListParagraph"/>
        <w:tabs>
          <w:tab w:val="left" w:pos="567"/>
        </w:tabs>
        <w:ind w:left="0" w:firstLine="709"/>
        <w:jc w:val="both"/>
        <w:rPr>
          <w:b/>
          <w:i/>
          <w:sz w:val="28"/>
          <w:szCs w:val="28"/>
        </w:rPr>
      </w:pPr>
      <w:r w:rsidRPr="00463F81">
        <w:rPr>
          <w:b/>
          <w:i/>
          <w:sz w:val="28"/>
          <w:szCs w:val="28"/>
        </w:rPr>
        <w:t>- в местный бюджет 0,6 тыс. рублей.</w:t>
      </w:r>
    </w:p>
    <w:p w:rsidR="00CC4139" w:rsidRPr="00463F81" w:rsidRDefault="00CC4139" w:rsidP="00187A48">
      <w:pPr>
        <w:pStyle w:val="ListParagraph"/>
        <w:tabs>
          <w:tab w:val="left" w:pos="567"/>
        </w:tabs>
        <w:ind w:left="0" w:firstLine="709"/>
        <w:jc w:val="both"/>
        <w:rPr>
          <w:sz w:val="28"/>
          <w:szCs w:val="28"/>
        </w:rPr>
      </w:pPr>
      <w:r>
        <w:rPr>
          <w:sz w:val="28"/>
          <w:szCs w:val="28"/>
        </w:rPr>
        <w:t xml:space="preserve">18. </w:t>
      </w:r>
      <w:r w:rsidRPr="00463F81">
        <w:rPr>
          <w:sz w:val="28"/>
          <w:szCs w:val="28"/>
        </w:rPr>
        <w:t xml:space="preserve">По договору на оказание государственной поддержки от 21.06.2013 года Королевой Н.В. получена социальная выплата в размере 686,8 тыс. рублей на строительство дома в селе Плеханово площадью 67 кв. метров. </w:t>
      </w:r>
    </w:p>
    <w:p w:rsidR="00CC4139" w:rsidRPr="004D69B8" w:rsidRDefault="00CC4139" w:rsidP="00187A48">
      <w:pPr>
        <w:pStyle w:val="ListParagraph"/>
        <w:tabs>
          <w:tab w:val="left" w:pos="567"/>
        </w:tabs>
        <w:ind w:left="0" w:firstLine="709"/>
        <w:jc w:val="both"/>
        <w:rPr>
          <w:sz w:val="28"/>
          <w:szCs w:val="28"/>
        </w:rPr>
      </w:pPr>
      <w:r w:rsidRPr="004D69B8">
        <w:rPr>
          <w:sz w:val="28"/>
          <w:szCs w:val="28"/>
        </w:rPr>
        <w:t xml:space="preserve">В ходе проверки представлены документы по расходованию средств социальной выплаты на оплату договора с ИП Сарапульцевым М.Ю. от 17.07.2013 года № 150 на приобретение строительных материалов на общую сумму 686,8 тыс. рублей. Согласно представленному счету от 17.07.2013 года № 344 средствами социальной выплаты оплачено приобретение предметов декора на общую сумму 19,4 тыс. рублей, в том числе: </w:t>
      </w:r>
    </w:p>
    <w:p w:rsidR="00CC4139" w:rsidRPr="004D69B8" w:rsidRDefault="00CC4139" w:rsidP="00187A48">
      <w:pPr>
        <w:pStyle w:val="ListParagraph"/>
        <w:tabs>
          <w:tab w:val="left" w:pos="567"/>
        </w:tabs>
        <w:ind w:left="0" w:firstLine="709"/>
        <w:jc w:val="both"/>
        <w:rPr>
          <w:sz w:val="28"/>
          <w:szCs w:val="28"/>
        </w:rPr>
      </w:pPr>
      <w:r w:rsidRPr="004D69B8">
        <w:rPr>
          <w:sz w:val="28"/>
          <w:szCs w:val="28"/>
        </w:rPr>
        <w:t xml:space="preserve">- светильник </w:t>
      </w:r>
      <w:r w:rsidRPr="004D69B8">
        <w:rPr>
          <w:sz w:val="28"/>
          <w:szCs w:val="28"/>
          <w:lang w:val="en-US"/>
        </w:rPr>
        <w:t>ARCTIC</w:t>
      </w:r>
      <w:r w:rsidRPr="004D69B8">
        <w:rPr>
          <w:sz w:val="28"/>
          <w:szCs w:val="28"/>
        </w:rPr>
        <w:t xml:space="preserve"> 9 шт. на общую сумму 9,8 тыс. рублей;</w:t>
      </w:r>
    </w:p>
    <w:p w:rsidR="00CC4139" w:rsidRPr="004D69B8" w:rsidRDefault="00CC4139" w:rsidP="00187A48">
      <w:pPr>
        <w:pStyle w:val="ListParagraph"/>
        <w:tabs>
          <w:tab w:val="left" w:pos="567"/>
        </w:tabs>
        <w:ind w:left="0" w:firstLine="709"/>
        <w:jc w:val="both"/>
        <w:rPr>
          <w:sz w:val="28"/>
          <w:szCs w:val="28"/>
        </w:rPr>
      </w:pPr>
      <w:r w:rsidRPr="004D69B8">
        <w:rPr>
          <w:sz w:val="28"/>
          <w:szCs w:val="28"/>
        </w:rPr>
        <w:t xml:space="preserve">- светильник </w:t>
      </w:r>
      <w:r w:rsidRPr="004D69B8">
        <w:rPr>
          <w:sz w:val="28"/>
          <w:szCs w:val="28"/>
          <w:lang w:val="en-US"/>
        </w:rPr>
        <w:t>ARS</w:t>
      </w:r>
      <w:r w:rsidRPr="004D69B8">
        <w:rPr>
          <w:sz w:val="28"/>
          <w:szCs w:val="28"/>
        </w:rPr>
        <w:t>/</w:t>
      </w:r>
      <w:r w:rsidRPr="004D69B8">
        <w:rPr>
          <w:sz w:val="28"/>
          <w:szCs w:val="28"/>
          <w:lang w:val="en-US"/>
        </w:rPr>
        <w:t>S</w:t>
      </w:r>
      <w:r w:rsidRPr="004D69B8">
        <w:rPr>
          <w:sz w:val="28"/>
          <w:szCs w:val="28"/>
        </w:rPr>
        <w:t xml:space="preserve"> 10 шт. на общую сумму 9,6 тыс. рублей. </w:t>
      </w:r>
    </w:p>
    <w:p w:rsidR="00CC4139" w:rsidRPr="004D69B8" w:rsidRDefault="00CC4139" w:rsidP="00186151">
      <w:pPr>
        <w:tabs>
          <w:tab w:val="left" w:pos="567"/>
        </w:tabs>
        <w:ind w:firstLine="709"/>
        <w:jc w:val="both"/>
        <w:rPr>
          <w:b/>
          <w:i/>
          <w:sz w:val="28"/>
          <w:szCs w:val="28"/>
        </w:rPr>
      </w:pPr>
      <w:r w:rsidRPr="004D69B8">
        <w:rPr>
          <w:b/>
          <w:i/>
          <w:sz w:val="28"/>
          <w:szCs w:val="28"/>
        </w:rPr>
        <w:t>Нецелевое расходование бюджетных средств составляет 19,4 тыс. рублей и подлежит возврату в бюджет, в том числе:</w:t>
      </w:r>
    </w:p>
    <w:p w:rsidR="00CC4139" w:rsidRPr="004D69B8" w:rsidRDefault="00CC4139" w:rsidP="00187A48">
      <w:pPr>
        <w:tabs>
          <w:tab w:val="left" w:pos="567"/>
        </w:tabs>
        <w:jc w:val="both"/>
        <w:rPr>
          <w:b/>
          <w:i/>
          <w:sz w:val="28"/>
          <w:szCs w:val="28"/>
        </w:rPr>
      </w:pPr>
      <w:r w:rsidRPr="004D69B8">
        <w:rPr>
          <w:b/>
          <w:i/>
          <w:sz w:val="28"/>
          <w:szCs w:val="28"/>
        </w:rPr>
        <w:tab/>
        <w:t xml:space="preserve">  - в федеральный бюджет 8,3 тыс. рублей; </w:t>
      </w:r>
    </w:p>
    <w:p w:rsidR="00CC4139" w:rsidRPr="004D69B8" w:rsidRDefault="00CC4139" w:rsidP="00187A48">
      <w:pPr>
        <w:pStyle w:val="ListParagraph"/>
        <w:tabs>
          <w:tab w:val="left" w:pos="567"/>
        </w:tabs>
        <w:ind w:left="0" w:firstLine="709"/>
        <w:jc w:val="both"/>
        <w:rPr>
          <w:b/>
          <w:i/>
          <w:sz w:val="28"/>
          <w:szCs w:val="28"/>
        </w:rPr>
      </w:pPr>
      <w:r w:rsidRPr="004D69B8">
        <w:rPr>
          <w:b/>
          <w:i/>
          <w:sz w:val="28"/>
          <w:szCs w:val="28"/>
        </w:rPr>
        <w:t>- в бюджет Пермского края 8,3 тыс. рублей;</w:t>
      </w:r>
    </w:p>
    <w:p w:rsidR="00CC4139" w:rsidRPr="004D69B8" w:rsidRDefault="00CC4139" w:rsidP="00187A48">
      <w:pPr>
        <w:pStyle w:val="ListParagraph"/>
        <w:tabs>
          <w:tab w:val="left" w:pos="567"/>
        </w:tabs>
        <w:ind w:left="0" w:firstLine="709"/>
        <w:jc w:val="both"/>
        <w:rPr>
          <w:b/>
          <w:i/>
          <w:sz w:val="28"/>
          <w:szCs w:val="28"/>
        </w:rPr>
      </w:pPr>
      <w:r w:rsidRPr="004D69B8">
        <w:rPr>
          <w:b/>
          <w:i/>
          <w:sz w:val="28"/>
          <w:szCs w:val="28"/>
        </w:rPr>
        <w:t>- в местный бюджет 2,8 тыс. рублей.</w:t>
      </w:r>
    </w:p>
    <w:p w:rsidR="00CC4139" w:rsidRDefault="00CC4139" w:rsidP="00187A48">
      <w:pPr>
        <w:pStyle w:val="ListParagraph"/>
        <w:tabs>
          <w:tab w:val="left" w:pos="567"/>
        </w:tabs>
        <w:ind w:left="0" w:firstLine="709"/>
        <w:jc w:val="both"/>
        <w:rPr>
          <w:sz w:val="28"/>
          <w:szCs w:val="28"/>
        </w:rPr>
      </w:pPr>
      <w:r>
        <w:rPr>
          <w:sz w:val="28"/>
          <w:szCs w:val="28"/>
        </w:rPr>
        <w:t xml:space="preserve">19. </w:t>
      </w:r>
      <w:r w:rsidRPr="00463F81">
        <w:rPr>
          <w:sz w:val="28"/>
          <w:szCs w:val="28"/>
        </w:rPr>
        <w:t xml:space="preserve">По договору на оказание государственной поддержки от </w:t>
      </w:r>
      <w:r>
        <w:rPr>
          <w:sz w:val="28"/>
          <w:szCs w:val="28"/>
        </w:rPr>
        <w:t>31.05</w:t>
      </w:r>
      <w:r w:rsidRPr="00463F81">
        <w:rPr>
          <w:sz w:val="28"/>
          <w:szCs w:val="28"/>
        </w:rPr>
        <w:t xml:space="preserve">.2013 года </w:t>
      </w:r>
      <w:r>
        <w:rPr>
          <w:sz w:val="28"/>
          <w:szCs w:val="28"/>
        </w:rPr>
        <w:t xml:space="preserve">Генберг А.А., как молодым специалистом, </w:t>
      </w:r>
      <w:r w:rsidRPr="00463F81">
        <w:rPr>
          <w:sz w:val="28"/>
          <w:szCs w:val="28"/>
        </w:rPr>
        <w:t xml:space="preserve">получена социальная выплата в размере </w:t>
      </w:r>
      <w:r>
        <w:rPr>
          <w:sz w:val="28"/>
          <w:szCs w:val="28"/>
        </w:rPr>
        <w:t>656,4</w:t>
      </w:r>
      <w:r w:rsidRPr="00463F81">
        <w:rPr>
          <w:sz w:val="28"/>
          <w:szCs w:val="28"/>
        </w:rPr>
        <w:t xml:space="preserve"> тыс. рублей на </w:t>
      </w:r>
      <w:r>
        <w:rPr>
          <w:sz w:val="28"/>
          <w:szCs w:val="28"/>
        </w:rPr>
        <w:t>приобретение квартиры</w:t>
      </w:r>
      <w:r w:rsidRPr="00463F81">
        <w:rPr>
          <w:sz w:val="28"/>
          <w:szCs w:val="28"/>
        </w:rPr>
        <w:t xml:space="preserve"> в </w:t>
      </w:r>
      <w:r>
        <w:rPr>
          <w:sz w:val="28"/>
          <w:szCs w:val="28"/>
        </w:rPr>
        <w:t>поселке Филипповка</w:t>
      </w:r>
      <w:r w:rsidRPr="00463F81">
        <w:rPr>
          <w:sz w:val="28"/>
          <w:szCs w:val="28"/>
        </w:rPr>
        <w:t xml:space="preserve"> площадью </w:t>
      </w:r>
      <w:r>
        <w:rPr>
          <w:sz w:val="28"/>
          <w:szCs w:val="28"/>
        </w:rPr>
        <w:t>50</w:t>
      </w:r>
      <w:r w:rsidRPr="00463F81">
        <w:rPr>
          <w:sz w:val="28"/>
          <w:szCs w:val="28"/>
        </w:rPr>
        <w:t xml:space="preserve"> кв. метров. </w:t>
      </w:r>
      <w:r>
        <w:rPr>
          <w:sz w:val="28"/>
          <w:szCs w:val="28"/>
        </w:rPr>
        <w:t>Договор купли-продажи квартиры от 31.12.2013 года заключен с собственником жилья Бузмаковой С.А., общая площадь квартиры 51,2 кв. метров, стоимость квартиры – 1 200,0 тыс. рублей.</w:t>
      </w:r>
    </w:p>
    <w:p w:rsidR="00CC4139" w:rsidRDefault="00CC4139" w:rsidP="00187A48">
      <w:pPr>
        <w:pStyle w:val="ListParagraph"/>
        <w:tabs>
          <w:tab w:val="left" w:pos="567"/>
        </w:tabs>
        <w:ind w:left="0" w:firstLine="709"/>
        <w:jc w:val="both"/>
        <w:rPr>
          <w:sz w:val="28"/>
          <w:szCs w:val="28"/>
        </w:rPr>
      </w:pPr>
      <w:r>
        <w:rPr>
          <w:sz w:val="28"/>
          <w:szCs w:val="28"/>
        </w:rPr>
        <w:t>Договором купли-продажи предусмотрена оплата стоимости квартиры личными средствами Покупателя на общую сумму 543,6 тыс. рублей, в том числе:</w:t>
      </w:r>
    </w:p>
    <w:p w:rsidR="00CC4139" w:rsidRDefault="00CC4139" w:rsidP="00187A48">
      <w:pPr>
        <w:pStyle w:val="ListParagraph"/>
        <w:tabs>
          <w:tab w:val="left" w:pos="567"/>
        </w:tabs>
        <w:ind w:left="0" w:firstLine="709"/>
        <w:jc w:val="both"/>
        <w:rPr>
          <w:sz w:val="28"/>
          <w:szCs w:val="28"/>
        </w:rPr>
      </w:pPr>
      <w:r>
        <w:rPr>
          <w:sz w:val="28"/>
          <w:szCs w:val="28"/>
        </w:rPr>
        <w:t>- собственные средства Генберг А.А. в размере 134,6 тыс. рублей;</w:t>
      </w:r>
    </w:p>
    <w:p w:rsidR="00CC4139" w:rsidRPr="00463F81" w:rsidRDefault="00CC4139" w:rsidP="00187A48">
      <w:pPr>
        <w:pStyle w:val="ListParagraph"/>
        <w:tabs>
          <w:tab w:val="left" w:pos="567"/>
        </w:tabs>
        <w:ind w:left="0" w:firstLine="709"/>
        <w:jc w:val="both"/>
        <w:rPr>
          <w:sz w:val="28"/>
          <w:szCs w:val="28"/>
        </w:rPr>
      </w:pPr>
      <w:r>
        <w:rPr>
          <w:sz w:val="28"/>
          <w:szCs w:val="28"/>
        </w:rPr>
        <w:t>- за счет государственного сертификата на материнский (семейный) капитал, серия МК-3 № 1393645 от 24.05.2011 года – 409,0 тыс. рублей.</w:t>
      </w:r>
    </w:p>
    <w:p w:rsidR="00CC4139" w:rsidRDefault="00CC4139" w:rsidP="004D322B">
      <w:pPr>
        <w:tabs>
          <w:tab w:val="left" w:pos="567"/>
        </w:tabs>
        <w:ind w:firstLine="709"/>
        <w:jc w:val="both"/>
        <w:rPr>
          <w:sz w:val="28"/>
          <w:szCs w:val="28"/>
        </w:rPr>
      </w:pPr>
      <w:r w:rsidRPr="004A2088">
        <w:rPr>
          <w:sz w:val="28"/>
          <w:szCs w:val="28"/>
        </w:rPr>
        <w:t>Средства социальной выплаты списаны с блокировочного счета на оплату договора купли-продажи квартиры 23.01.2014 года в размере 656,4 тыс. рублей (100% полученной суммы социальной выплаты).</w:t>
      </w:r>
      <w:r>
        <w:rPr>
          <w:sz w:val="28"/>
          <w:szCs w:val="28"/>
        </w:rPr>
        <w:t xml:space="preserve"> На момент проверки в деле Генберг А.А. отсутствуют документы, подтверждающие оплату договора купли-продажи квартиры собственными средствами  в размере 281,3 тыс. рублей (30% суммы социальной выплаты), </w:t>
      </w:r>
      <w:r w:rsidRPr="004A2088">
        <w:rPr>
          <w:b/>
          <w:i/>
          <w:sz w:val="28"/>
          <w:szCs w:val="28"/>
        </w:rPr>
        <w:t>что является нарушением условий предоставления социальной выплаты.</w:t>
      </w:r>
      <w:r>
        <w:rPr>
          <w:sz w:val="28"/>
          <w:szCs w:val="28"/>
        </w:rPr>
        <w:t xml:space="preserve"> В ходе проверки документы, подтверждающие оплату договора купли-продажи квартиры собственными средствами Генберг А.А., не представлены.</w:t>
      </w:r>
    </w:p>
    <w:p w:rsidR="00CC4139" w:rsidRPr="00B8708E" w:rsidRDefault="00CC4139" w:rsidP="00187A48">
      <w:pPr>
        <w:pStyle w:val="ListParagraph"/>
        <w:ind w:left="0"/>
        <w:jc w:val="both"/>
        <w:rPr>
          <w:sz w:val="28"/>
          <w:szCs w:val="28"/>
        </w:rPr>
      </w:pPr>
      <w:r>
        <w:rPr>
          <w:sz w:val="28"/>
          <w:szCs w:val="28"/>
        </w:rPr>
        <w:tab/>
      </w:r>
      <w:r w:rsidRPr="00B8708E">
        <w:rPr>
          <w:sz w:val="28"/>
          <w:szCs w:val="28"/>
        </w:rPr>
        <w:t>П</w:t>
      </w:r>
      <w:r>
        <w:rPr>
          <w:sz w:val="28"/>
          <w:szCs w:val="28"/>
        </w:rPr>
        <w:t>унктом</w:t>
      </w:r>
      <w:r w:rsidRPr="00B8708E">
        <w:rPr>
          <w:sz w:val="28"/>
          <w:szCs w:val="28"/>
        </w:rPr>
        <w:t xml:space="preserve"> 2.2.12 </w:t>
      </w:r>
      <w:r>
        <w:rPr>
          <w:sz w:val="28"/>
          <w:szCs w:val="28"/>
        </w:rPr>
        <w:t>д</w:t>
      </w:r>
      <w:r w:rsidRPr="00B8708E">
        <w:rPr>
          <w:sz w:val="28"/>
          <w:szCs w:val="28"/>
        </w:rPr>
        <w:t>оговора на оказание государственной поддержки предусмотрен возврат суммы социальной выплаты при расторжении трудового договора до истечения установленного 5-ти летнего срока.</w:t>
      </w:r>
    </w:p>
    <w:p w:rsidR="00CC4139" w:rsidRDefault="00CC4139" w:rsidP="00186151">
      <w:pPr>
        <w:tabs>
          <w:tab w:val="left" w:pos="567"/>
        </w:tabs>
        <w:ind w:firstLine="709"/>
        <w:jc w:val="both"/>
        <w:rPr>
          <w:sz w:val="28"/>
          <w:szCs w:val="28"/>
        </w:rPr>
      </w:pPr>
      <w:r>
        <w:rPr>
          <w:sz w:val="28"/>
          <w:szCs w:val="28"/>
        </w:rPr>
        <w:t xml:space="preserve">В ходе проверки Работодателем Генберг А.А. (ООО «Плехановское») представлен приказ о прекращении (расторжении) трудового договора с Генберг А.А. 01.07.2013 года, </w:t>
      </w:r>
      <w:r w:rsidRPr="00186151">
        <w:rPr>
          <w:i/>
          <w:sz w:val="28"/>
          <w:szCs w:val="28"/>
        </w:rPr>
        <w:t>через месяц</w:t>
      </w:r>
      <w:r>
        <w:rPr>
          <w:sz w:val="28"/>
          <w:szCs w:val="28"/>
        </w:rPr>
        <w:t xml:space="preserve"> после заключения 3-х стороннего договора на оказание государственной поддержки. В период с 01 июля 2013 года Генберг А.А.  не уведомила Управление о расторжении договора с работодателем (пояснительная Генберг А.А. прилагается). В течение 6 месяцев после расторжения трудового договора Генберг А.А. не трудоустроена.</w:t>
      </w:r>
    </w:p>
    <w:p w:rsidR="00CC4139" w:rsidRDefault="00CC4139" w:rsidP="00186151">
      <w:pPr>
        <w:tabs>
          <w:tab w:val="left" w:pos="567"/>
        </w:tabs>
        <w:ind w:firstLine="709"/>
        <w:jc w:val="both"/>
        <w:rPr>
          <w:b/>
          <w:i/>
          <w:sz w:val="28"/>
          <w:szCs w:val="28"/>
        </w:rPr>
      </w:pPr>
      <w:r w:rsidRPr="008A459D">
        <w:rPr>
          <w:b/>
          <w:i/>
          <w:sz w:val="28"/>
          <w:szCs w:val="28"/>
        </w:rPr>
        <w:t>В связи с нарушением условий предоставления социально выплаты и расторжением трудового договора ООО «Плехановское» социальная выплата в сумме 656,4 подлежит возврату в бюджет, в том числе:</w:t>
      </w:r>
    </w:p>
    <w:p w:rsidR="00CC4139" w:rsidRPr="004D69B8" w:rsidRDefault="00CC4139" w:rsidP="00186151">
      <w:pPr>
        <w:tabs>
          <w:tab w:val="left" w:pos="567"/>
        </w:tabs>
        <w:ind w:firstLine="709"/>
        <w:jc w:val="both"/>
        <w:rPr>
          <w:b/>
          <w:i/>
          <w:sz w:val="28"/>
          <w:szCs w:val="28"/>
        </w:rPr>
      </w:pPr>
      <w:r w:rsidRPr="004D69B8">
        <w:rPr>
          <w:b/>
          <w:i/>
          <w:sz w:val="28"/>
          <w:szCs w:val="28"/>
        </w:rPr>
        <w:t xml:space="preserve">- в федеральный бюджет </w:t>
      </w:r>
      <w:r>
        <w:rPr>
          <w:b/>
          <w:i/>
          <w:sz w:val="28"/>
          <w:szCs w:val="28"/>
        </w:rPr>
        <w:t>281,3</w:t>
      </w:r>
      <w:r w:rsidRPr="004D69B8">
        <w:rPr>
          <w:b/>
          <w:i/>
          <w:sz w:val="28"/>
          <w:szCs w:val="28"/>
        </w:rPr>
        <w:t xml:space="preserve"> тыс. рублей; </w:t>
      </w:r>
    </w:p>
    <w:p w:rsidR="00CC4139" w:rsidRPr="004D69B8" w:rsidRDefault="00CC4139" w:rsidP="00186151">
      <w:pPr>
        <w:pStyle w:val="ListParagraph"/>
        <w:tabs>
          <w:tab w:val="left" w:pos="567"/>
        </w:tabs>
        <w:ind w:left="0" w:firstLine="709"/>
        <w:jc w:val="both"/>
        <w:rPr>
          <w:b/>
          <w:i/>
          <w:sz w:val="28"/>
          <w:szCs w:val="28"/>
        </w:rPr>
      </w:pPr>
      <w:r w:rsidRPr="004D69B8">
        <w:rPr>
          <w:b/>
          <w:i/>
          <w:sz w:val="28"/>
          <w:szCs w:val="28"/>
        </w:rPr>
        <w:t xml:space="preserve">- в бюджет Пермского края </w:t>
      </w:r>
      <w:r>
        <w:rPr>
          <w:b/>
          <w:i/>
          <w:sz w:val="28"/>
          <w:szCs w:val="28"/>
        </w:rPr>
        <w:t>281,3</w:t>
      </w:r>
      <w:r w:rsidRPr="004D69B8">
        <w:rPr>
          <w:b/>
          <w:i/>
          <w:sz w:val="28"/>
          <w:szCs w:val="28"/>
        </w:rPr>
        <w:t xml:space="preserve"> тыс. рублей;</w:t>
      </w:r>
    </w:p>
    <w:p w:rsidR="00CC4139" w:rsidRPr="004D69B8" w:rsidRDefault="00CC4139" w:rsidP="00186151">
      <w:pPr>
        <w:pStyle w:val="ListParagraph"/>
        <w:tabs>
          <w:tab w:val="left" w:pos="567"/>
        </w:tabs>
        <w:ind w:left="0" w:firstLine="709"/>
        <w:jc w:val="both"/>
        <w:rPr>
          <w:b/>
          <w:i/>
          <w:sz w:val="28"/>
          <w:szCs w:val="28"/>
        </w:rPr>
      </w:pPr>
      <w:r w:rsidRPr="004D69B8">
        <w:rPr>
          <w:b/>
          <w:i/>
          <w:sz w:val="28"/>
          <w:szCs w:val="28"/>
        </w:rPr>
        <w:t xml:space="preserve">- в местный бюджет </w:t>
      </w:r>
      <w:r>
        <w:rPr>
          <w:b/>
          <w:i/>
          <w:sz w:val="28"/>
          <w:szCs w:val="28"/>
        </w:rPr>
        <w:t>281,3</w:t>
      </w:r>
      <w:r w:rsidRPr="004D69B8">
        <w:rPr>
          <w:b/>
          <w:i/>
          <w:sz w:val="28"/>
          <w:szCs w:val="28"/>
        </w:rPr>
        <w:t xml:space="preserve"> тыс. рублей.</w:t>
      </w:r>
    </w:p>
    <w:p w:rsidR="00CC4139" w:rsidRDefault="00CC4139" w:rsidP="00186151">
      <w:pPr>
        <w:tabs>
          <w:tab w:val="left" w:pos="567"/>
        </w:tabs>
        <w:ind w:firstLine="709"/>
        <w:jc w:val="both"/>
        <w:rPr>
          <w:sz w:val="28"/>
          <w:szCs w:val="28"/>
        </w:rPr>
      </w:pPr>
      <w:r>
        <w:rPr>
          <w:sz w:val="28"/>
          <w:szCs w:val="28"/>
        </w:rPr>
        <w:t xml:space="preserve">В нарушение п.2.3.2 договора на оказание государственной поддержки Работодатель (ООО «Плехановское» в лице Адаева С.С.) не уведомил Управление о расторжении трудового договора с получателем социальной выплаты Генберг А.А. </w:t>
      </w:r>
      <w:r w:rsidRPr="00D50758">
        <w:rPr>
          <w:sz w:val="28"/>
          <w:szCs w:val="28"/>
        </w:rPr>
        <w:t>(пояснительная прилагается).</w:t>
      </w:r>
    </w:p>
    <w:p w:rsidR="00CC4139" w:rsidRDefault="00CC4139" w:rsidP="00186151">
      <w:pPr>
        <w:tabs>
          <w:tab w:val="left" w:pos="567"/>
        </w:tabs>
        <w:ind w:firstLine="709"/>
        <w:jc w:val="both"/>
        <w:rPr>
          <w:sz w:val="28"/>
          <w:szCs w:val="28"/>
        </w:rPr>
      </w:pPr>
    </w:p>
    <w:p w:rsidR="00CC4139" w:rsidRDefault="00CC4139" w:rsidP="00186151">
      <w:pPr>
        <w:pStyle w:val="ListParagraph"/>
        <w:numPr>
          <w:ilvl w:val="2"/>
          <w:numId w:val="19"/>
        </w:numPr>
        <w:tabs>
          <w:tab w:val="left" w:pos="567"/>
        </w:tabs>
        <w:ind w:left="0" w:firstLine="709"/>
        <w:jc w:val="both"/>
        <w:rPr>
          <w:sz w:val="28"/>
          <w:szCs w:val="28"/>
        </w:rPr>
      </w:pPr>
      <w:r w:rsidRPr="00186151">
        <w:rPr>
          <w:sz w:val="28"/>
          <w:szCs w:val="28"/>
        </w:rPr>
        <w:t>По результатам проведенной проверки КСП ПК следует обратить внимание на многочисленные факты оплаты средствами социальной выплаты дорогостоящих строительных материалов и сантехнических предметов, в том числе:</w:t>
      </w:r>
    </w:p>
    <w:p w:rsidR="00CC4139" w:rsidRPr="00534548" w:rsidRDefault="00CC4139" w:rsidP="00187A48">
      <w:pPr>
        <w:tabs>
          <w:tab w:val="left" w:pos="567"/>
        </w:tabs>
        <w:jc w:val="right"/>
      </w:pPr>
      <w:r>
        <w:t>руб.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842"/>
        <w:gridCol w:w="3544"/>
        <w:gridCol w:w="1276"/>
        <w:gridCol w:w="851"/>
        <w:gridCol w:w="1133"/>
      </w:tblGrid>
      <w:tr w:rsidR="00CC4139" w:rsidRPr="00534548" w:rsidTr="00232CCF">
        <w:tc>
          <w:tcPr>
            <w:tcW w:w="1560" w:type="dxa"/>
          </w:tcPr>
          <w:p w:rsidR="00CC4139" w:rsidRPr="00534548" w:rsidRDefault="00CC4139" w:rsidP="00232CCF">
            <w:pPr>
              <w:tabs>
                <w:tab w:val="left" w:pos="567"/>
              </w:tabs>
              <w:jc w:val="center"/>
            </w:pPr>
            <w:r w:rsidRPr="00534548">
              <w:t>ФИО получателя социальной выплаты</w:t>
            </w:r>
          </w:p>
        </w:tc>
        <w:tc>
          <w:tcPr>
            <w:tcW w:w="1842" w:type="dxa"/>
          </w:tcPr>
          <w:p w:rsidR="00CC4139" w:rsidRPr="00534548" w:rsidRDefault="00CC4139" w:rsidP="00232CCF">
            <w:pPr>
              <w:tabs>
                <w:tab w:val="left" w:pos="567"/>
              </w:tabs>
              <w:jc w:val="center"/>
            </w:pPr>
            <w:r>
              <w:t>Наименование поставщика товара</w:t>
            </w:r>
          </w:p>
        </w:tc>
        <w:tc>
          <w:tcPr>
            <w:tcW w:w="3544" w:type="dxa"/>
          </w:tcPr>
          <w:p w:rsidR="00CC4139" w:rsidRPr="00534548" w:rsidRDefault="00CC4139" w:rsidP="00232CCF">
            <w:pPr>
              <w:tabs>
                <w:tab w:val="left" w:pos="567"/>
              </w:tabs>
              <w:jc w:val="center"/>
            </w:pPr>
            <w:r w:rsidRPr="00534548">
              <w:t>Наименование товара</w:t>
            </w:r>
          </w:p>
        </w:tc>
        <w:tc>
          <w:tcPr>
            <w:tcW w:w="1276" w:type="dxa"/>
          </w:tcPr>
          <w:p w:rsidR="00CC4139" w:rsidRPr="00534548" w:rsidRDefault="00CC4139" w:rsidP="00232CCF">
            <w:pPr>
              <w:tabs>
                <w:tab w:val="left" w:pos="567"/>
              </w:tabs>
              <w:jc w:val="center"/>
            </w:pPr>
            <w:r w:rsidRPr="00534548">
              <w:t>Количество  товара</w:t>
            </w:r>
          </w:p>
        </w:tc>
        <w:tc>
          <w:tcPr>
            <w:tcW w:w="851" w:type="dxa"/>
          </w:tcPr>
          <w:p w:rsidR="00CC4139" w:rsidRPr="00534548" w:rsidRDefault="00CC4139" w:rsidP="00232CCF">
            <w:pPr>
              <w:tabs>
                <w:tab w:val="left" w:pos="567"/>
              </w:tabs>
              <w:jc w:val="center"/>
            </w:pPr>
            <w:r w:rsidRPr="00534548">
              <w:t>Цена товара</w:t>
            </w:r>
          </w:p>
        </w:tc>
        <w:tc>
          <w:tcPr>
            <w:tcW w:w="1133" w:type="dxa"/>
          </w:tcPr>
          <w:p w:rsidR="00CC4139" w:rsidRPr="00534548" w:rsidRDefault="00CC4139" w:rsidP="00232CCF">
            <w:pPr>
              <w:tabs>
                <w:tab w:val="left" w:pos="567"/>
              </w:tabs>
              <w:jc w:val="center"/>
            </w:pPr>
            <w:r w:rsidRPr="00534548">
              <w:t>Общая сумма социальной выплаты</w:t>
            </w:r>
          </w:p>
        </w:tc>
      </w:tr>
      <w:tr w:rsidR="00CC4139" w:rsidRPr="00534548" w:rsidTr="00232CCF">
        <w:tc>
          <w:tcPr>
            <w:tcW w:w="1560" w:type="dxa"/>
            <w:vMerge w:val="restart"/>
          </w:tcPr>
          <w:p w:rsidR="00CC4139" w:rsidRPr="00534548" w:rsidRDefault="00CC4139" w:rsidP="00232CCF">
            <w:pPr>
              <w:tabs>
                <w:tab w:val="left" w:pos="567"/>
              </w:tabs>
              <w:jc w:val="both"/>
            </w:pPr>
            <w:r w:rsidRPr="00534548">
              <w:t>Разепин И.П.</w:t>
            </w:r>
          </w:p>
        </w:tc>
        <w:tc>
          <w:tcPr>
            <w:tcW w:w="1842" w:type="dxa"/>
            <w:vMerge w:val="restart"/>
          </w:tcPr>
          <w:p w:rsidR="00CC4139" w:rsidRPr="00534548" w:rsidRDefault="00CC4139" w:rsidP="00232CCF">
            <w:pPr>
              <w:tabs>
                <w:tab w:val="left" w:pos="567"/>
              </w:tabs>
            </w:pPr>
            <w:r>
              <w:t>ИП Ершова К.Р.</w:t>
            </w:r>
          </w:p>
        </w:tc>
        <w:tc>
          <w:tcPr>
            <w:tcW w:w="3544" w:type="dxa"/>
          </w:tcPr>
          <w:p w:rsidR="00CC4139" w:rsidRPr="00534548" w:rsidRDefault="00CC4139" w:rsidP="00232CCF">
            <w:pPr>
              <w:tabs>
                <w:tab w:val="left" w:pos="567"/>
              </w:tabs>
            </w:pPr>
            <w:r w:rsidRPr="00534548">
              <w:t xml:space="preserve">унитаз компакт </w:t>
            </w:r>
            <w:r w:rsidRPr="00232CCF">
              <w:rPr>
                <w:lang w:val="en-US"/>
              </w:rPr>
              <w:t>STYLE</w:t>
            </w:r>
            <w:r w:rsidRPr="00534548">
              <w:t xml:space="preserve"> темно-синий</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4400</w:t>
            </w:r>
          </w:p>
        </w:tc>
        <w:tc>
          <w:tcPr>
            <w:tcW w:w="1133" w:type="dxa"/>
          </w:tcPr>
          <w:p w:rsidR="00CC4139" w:rsidRPr="00534548" w:rsidRDefault="00CC4139" w:rsidP="00232CCF">
            <w:pPr>
              <w:tabs>
                <w:tab w:val="left" w:pos="567"/>
              </w:tabs>
              <w:jc w:val="center"/>
            </w:pPr>
            <w:r w:rsidRPr="00534548">
              <w:t>4400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умывальник с пьедесталом темно-зеленый</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2635</w:t>
            </w:r>
          </w:p>
        </w:tc>
        <w:tc>
          <w:tcPr>
            <w:tcW w:w="1133" w:type="dxa"/>
          </w:tcPr>
          <w:p w:rsidR="00CC4139" w:rsidRPr="00534548" w:rsidRDefault="00CC4139" w:rsidP="00232CCF">
            <w:pPr>
              <w:tabs>
                <w:tab w:val="left" w:pos="567"/>
              </w:tabs>
              <w:jc w:val="center"/>
            </w:pPr>
            <w:r w:rsidRPr="00534548">
              <w:t>2635</w:t>
            </w:r>
          </w:p>
        </w:tc>
      </w:tr>
      <w:tr w:rsidR="00CC4139" w:rsidRPr="00534548" w:rsidTr="00232CCF">
        <w:tc>
          <w:tcPr>
            <w:tcW w:w="1560" w:type="dxa"/>
            <w:vMerge w:val="restart"/>
          </w:tcPr>
          <w:p w:rsidR="00CC4139" w:rsidRPr="00534548" w:rsidRDefault="00CC4139" w:rsidP="00232CCF">
            <w:pPr>
              <w:tabs>
                <w:tab w:val="left" w:pos="567"/>
              </w:tabs>
              <w:jc w:val="both"/>
            </w:pPr>
            <w:r w:rsidRPr="00534548">
              <w:t>Башарина Е.Ф.</w:t>
            </w:r>
          </w:p>
        </w:tc>
        <w:tc>
          <w:tcPr>
            <w:tcW w:w="1842" w:type="dxa"/>
            <w:vMerge w:val="restart"/>
          </w:tcPr>
          <w:p w:rsidR="00CC4139" w:rsidRPr="00534548" w:rsidRDefault="00CC4139" w:rsidP="00232CCF">
            <w:pPr>
              <w:tabs>
                <w:tab w:val="left" w:pos="567"/>
              </w:tabs>
            </w:pPr>
            <w:r>
              <w:t>ИП Хабибуллина Г.А.</w:t>
            </w:r>
          </w:p>
        </w:tc>
        <w:tc>
          <w:tcPr>
            <w:tcW w:w="3544" w:type="dxa"/>
          </w:tcPr>
          <w:p w:rsidR="00CC4139" w:rsidRPr="00534548" w:rsidRDefault="00CC4139" w:rsidP="00232CCF">
            <w:pPr>
              <w:tabs>
                <w:tab w:val="left" w:pos="567"/>
              </w:tabs>
            </w:pPr>
            <w:r w:rsidRPr="00534548">
              <w:t>ванна «Виктория» чугунная</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13000</w:t>
            </w:r>
          </w:p>
        </w:tc>
        <w:tc>
          <w:tcPr>
            <w:tcW w:w="1133" w:type="dxa"/>
          </w:tcPr>
          <w:p w:rsidR="00CC4139" w:rsidRPr="00534548" w:rsidRDefault="00CC4139" w:rsidP="00232CCF">
            <w:pPr>
              <w:tabs>
                <w:tab w:val="left" w:pos="567"/>
              </w:tabs>
              <w:jc w:val="center"/>
            </w:pPr>
            <w:r w:rsidRPr="00534548">
              <w:t>13000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электронагреватель «Аристон»</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22350</w:t>
            </w:r>
          </w:p>
        </w:tc>
        <w:tc>
          <w:tcPr>
            <w:tcW w:w="1133" w:type="dxa"/>
          </w:tcPr>
          <w:p w:rsidR="00CC4139" w:rsidRPr="00534548" w:rsidRDefault="00CC4139" w:rsidP="00232CCF">
            <w:pPr>
              <w:tabs>
                <w:tab w:val="left" w:pos="567"/>
              </w:tabs>
              <w:jc w:val="center"/>
            </w:pPr>
            <w:r w:rsidRPr="00534548">
              <w:t>22350</w:t>
            </w:r>
          </w:p>
        </w:tc>
      </w:tr>
      <w:tr w:rsidR="00CC4139" w:rsidRPr="00534548" w:rsidTr="00232CCF">
        <w:tc>
          <w:tcPr>
            <w:tcW w:w="1560" w:type="dxa"/>
            <w:vMerge w:val="restart"/>
          </w:tcPr>
          <w:p w:rsidR="00CC4139" w:rsidRPr="00534548" w:rsidRDefault="00CC4139" w:rsidP="00232CCF">
            <w:pPr>
              <w:tabs>
                <w:tab w:val="left" w:pos="567"/>
              </w:tabs>
              <w:jc w:val="both"/>
            </w:pPr>
            <w:r w:rsidRPr="00534548">
              <w:t>Курицын С.П.</w:t>
            </w:r>
          </w:p>
        </w:tc>
        <w:tc>
          <w:tcPr>
            <w:tcW w:w="1842" w:type="dxa"/>
            <w:vMerge w:val="restart"/>
          </w:tcPr>
          <w:p w:rsidR="00CC4139" w:rsidRPr="00534548" w:rsidRDefault="00CC4139" w:rsidP="00232CCF">
            <w:pPr>
              <w:tabs>
                <w:tab w:val="left" w:pos="567"/>
              </w:tabs>
            </w:pPr>
            <w:r>
              <w:t>ООО «Баумолл»</w:t>
            </w:r>
          </w:p>
        </w:tc>
        <w:tc>
          <w:tcPr>
            <w:tcW w:w="3544" w:type="dxa"/>
          </w:tcPr>
          <w:p w:rsidR="00CC4139" w:rsidRPr="00534548" w:rsidRDefault="00CC4139" w:rsidP="00232CCF">
            <w:pPr>
              <w:tabs>
                <w:tab w:val="left" w:pos="567"/>
              </w:tabs>
            </w:pPr>
            <w:r w:rsidRPr="00534548">
              <w:t>умывальник «Виктория» с пьедесталом</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1545</w:t>
            </w:r>
          </w:p>
        </w:tc>
        <w:tc>
          <w:tcPr>
            <w:tcW w:w="1133" w:type="dxa"/>
          </w:tcPr>
          <w:p w:rsidR="00CC4139" w:rsidRPr="00534548" w:rsidRDefault="00CC4139" w:rsidP="00232CCF">
            <w:pPr>
              <w:tabs>
                <w:tab w:val="left" w:pos="567"/>
              </w:tabs>
              <w:jc w:val="center"/>
            </w:pPr>
            <w:r w:rsidRPr="00534548">
              <w:t>1545</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 xml:space="preserve">унитаз-компакт </w:t>
            </w:r>
            <w:r w:rsidRPr="00232CCF">
              <w:rPr>
                <w:lang w:val="en-US"/>
              </w:rPr>
              <w:t>IDDIS Iceberg</w:t>
            </w:r>
          </w:p>
        </w:tc>
        <w:tc>
          <w:tcPr>
            <w:tcW w:w="1276" w:type="dxa"/>
          </w:tcPr>
          <w:p w:rsidR="00CC4139" w:rsidRPr="00232CCF" w:rsidRDefault="00CC4139" w:rsidP="00232CCF">
            <w:pPr>
              <w:tabs>
                <w:tab w:val="left" w:pos="567"/>
              </w:tabs>
              <w:jc w:val="center"/>
              <w:rPr>
                <w:lang w:val="en-US"/>
              </w:rPr>
            </w:pPr>
            <w:r w:rsidRPr="00232CCF">
              <w:rPr>
                <w:lang w:val="en-US"/>
              </w:rPr>
              <w:t>1</w:t>
            </w:r>
          </w:p>
        </w:tc>
        <w:tc>
          <w:tcPr>
            <w:tcW w:w="851" w:type="dxa"/>
          </w:tcPr>
          <w:p w:rsidR="00CC4139" w:rsidRPr="00232CCF" w:rsidRDefault="00CC4139" w:rsidP="00232CCF">
            <w:pPr>
              <w:tabs>
                <w:tab w:val="left" w:pos="567"/>
              </w:tabs>
              <w:jc w:val="center"/>
              <w:rPr>
                <w:lang w:val="en-US"/>
              </w:rPr>
            </w:pPr>
            <w:r w:rsidRPr="00232CCF">
              <w:rPr>
                <w:lang w:val="en-US"/>
              </w:rPr>
              <w:t>5351</w:t>
            </w:r>
          </w:p>
        </w:tc>
        <w:tc>
          <w:tcPr>
            <w:tcW w:w="1133" w:type="dxa"/>
          </w:tcPr>
          <w:p w:rsidR="00CC4139" w:rsidRPr="00232CCF" w:rsidRDefault="00CC4139" w:rsidP="00232CCF">
            <w:pPr>
              <w:tabs>
                <w:tab w:val="left" w:pos="567"/>
              </w:tabs>
              <w:jc w:val="center"/>
              <w:rPr>
                <w:lang w:val="en-US"/>
              </w:rPr>
            </w:pPr>
            <w:r w:rsidRPr="00232CCF">
              <w:rPr>
                <w:lang w:val="en-US"/>
              </w:rPr>
              <w:t>5351</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шкаф-зеркало «Посейдон» коралл</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3400</w:t>
            </w:r>
          </w:p>
        </w:tc>
        <w:tc>
          <w:tcPr>
            <w:tcW w:w="1133" w:type="dxa"/>
          </w:tcPr>
          <w:p w:rsidR="00CC4139" w:rsidRPr="00534548" w:rsidRDefault="00CC4139" w:rsidP="00232CCF">
            <w:pPr>
              <w:tabs>
                <w:tab w:val="left" w:pos="567"/>
              </w:tabs>
              <w:jc w:val="center"/>
            </w:pPr>
            <w:r w:rsidRPr="00534548">
              <w:t>3400</w:t>
            </w:r>
          </w:p>
        </w:tc>
      </w:tr>
      <w:tr w:rsidR="00CC4139" w:rsidRPr="00534548" w:rsidTr="00232CCF">
        <w:tc>
          <w:tcPr>
            <w:tcW w:w="1560" w:type="dxa"/>
            <w:vMerge w:val="restart"/>
          </w:tcPr>
          <w:p w:rsidR="00CC4139" w:rsidRPr="00534548" w:rsidRDefault="00CC4139" w:rsidP="00232CCF">
            <w:pPr>
              <w:tabs>
                <w:tab w:val="left" w:pos="567"/>
              </w:tabs>
              <w:jc w:val="both"/>
            </w:pPr>
            <w:r w:rsidRPr="00534548">
              <w:t>Королева Н.В.</w:t>
            </w:r>
          </w:p>
        </w:tc>
        <w:tc>
          <w:tcPr>
            <w:tcW w:w="1842" w:type="dxa"/>
            <w:vMerge w:val="restart"/>
          </w:tcPr>
          <w:p w:rsidR="00CC4139" w:rsidRPr="00534548" w:rsidRDefault="00CC4139" w:rsidP="00232CCF">
            <w:pPr>
              <w:tabs>
                <w:tab w:val="left" w:pos="567"/>
              </w:tabs>
            </w:pPr>
            <w:r>
              <w:t>ИП Сарапульцев М.Ю.</w:t>
            </w:r>
          </w:p>
        </w:tc>
        <w:tc>
          <w:tcPr>
            <w:tcW w:w="3544" w:type="dxa"/>
          </w:tcPr>
          <w:p w:rsidR="00CC4139" w:rsidRPr="00534548" w:rsidRDefault="00CC4139" w:rsidP="00232CCF">
            <w:pPr>
              <w:tabs>
                <w:tab w:val="left" w:pos="567"/>
              </w:tabs>
            </w:pPr>
            <w:r w:rsidRPr="00534548">
              <w:t>обои Эрисман Мод Флиз</w:t>
            </w:r>
          </w:p>
        </w:tc>
        <w:tc>
          <w:tcPr>
            <w:tcW w:w="1276" w:type="dxa"/>
          </w:tcPr>
          <w:p w:rsidR="00CC4139" w:rsidRPr="00534548" w:rsidRDefault="00CC4139" w:rsidP="00232CCF">
            <w:pPr>
              <w:tabs>
                <w:tab w:val="left" w:pos="567"/>
              </w:tabs>
              <w:jc w:val="center"/>
            </w:pPr>
            <w:r w:rsidRPr="00534548">
              <w:t>16</w:t>
            </w:r>
          </w:p>
        </w:tc>
        <w:tc>
          <w:tcPr>
            <w:tcW w:w="851" w:type="dxa"/>
          </w:tcPr>
          <w:p w:rsidR="00CC4139" w:rsidRPr="00534548" w:rsidRDefault="00CC4139" w:rsidP="00232CCF">
            <w:pPr>
              <w:tabs>
                <w:tab w:val="left" w:pos="567"/>
              </w:tabs>
              <w:jc w:val="center"/>
            </w:pPr>
            <w:r w:rsidRPr="00534548">
              <w:t>1066</w:t>
            </w:r>
          </w:p>
        </w:tc>
        <w:tc>
          <w:tcPr>
            <w:tcW w:w="1133" w:type="dxa"/>
          </w:tcPr>
          <w:p w:rsidR="00CC4139" w:rsidRPr="00534548" w:rsidRDefault="00CC4139" w:rsidP="00232CCF">
            <w:pPr>
              <w:tabs>
                <w:tab w:val="left" w:pos="567"/>
              </w:tabs>
              <w:jc w:val="center"/>
            </w:pPr>
            <w:r w:rsidRPr="00534548">
              <w:t>17056</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унитаз-компакт «Воротынский»</w:t>
            </w:r>
          </w:p>
        </w:tc>
        <w:tc>
          <w:tcPr>
            <w:tcW w:w="1276" w:type="dxa"/>
          </w:tcPr>
          <w:p w:rsidR="00CC4139" w:rsidRPr="00534548" w:rsidRDefault="00CC4139" w:rsidP="00232CCF">
            <w:pPr>
              <w:tabs>
                <w:tab w:val="left" w:pos="567"/>
              </w:tabs>
              <w:jc w:val="center"/>
            </w:pPr>
            <w:r w:rsidRPr="00534548">
              <w:t>2</w:t>
            </w:r>
          </w:p>
        </w:tc>
        <w:tc>
          <w:tcPr>
            <w:tcW w:w="851" w:type="dxa"/>
          </w:tcPr>
          <w:p w:rsidR="00CC4139" w:rsidRPr="00534548" w:rsidRDefault="00CC4139" w:rsidP="00232CCF">
            <w:pPr>
              <w:tabs>
                <w:tab w:val="left" w:pos="567"/>
              </w:tabs>
              <w:jc w:val="center"/>
            </w:pPr>
            <w:r w:rsidRPr="00534548">
              <w:t>3100</w:t>
            </w:r>
          </w:p>
        </w:tc>
        <w:tc>
          <w:tcPr>
            <w:tcW w:w="1133" w:type="dxa"/>
          </w:tcPr>
          <w:p w:rsidR="00CC4139" w:rsidRPr="00534548" w:rsidRDefault="00CC4139" w:rsidP="00232CCF">
            <w:pPr>
              <w:tabs>
                <w:tab w:val="left" w:pos="567"/>
              </w:tabs>
              <w:jc w:val="center"/>
            </w:pPr>
            <w:r w:rsidRPr="00534548">
              <w:t>6200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умывальник «Виктория» с пьедесталом</w:t>
            </w:r>
          </w:p>
        </w:tc>
        <w:tc>
          <w:tcPr>
            <w:tcW w:w="1276" w:type="dxa"/>
          </w:tcPr>
          <w:p w:rsidR="00CC4139" w:rsidRPr="00534548" w:rsidRDefault="00CC4139" w:rsidP="00232CCF">
            <w:pPr>
              <w:tabs>
                <w:tab w:val="left" w:pos="567"/>
              </w:tabs>
              <w:jc w:val="center"/>
            </w:pPr>
            <w:r w:rsidRPr="00534548">
              <w:t>2</w:t>
            </w:r>
          </w:p>
        </w:tc>
        <w:tc>
          <w:tcPr>
            <w:tcW w:w="851" w:type="dxa"/>
          </w:tcPr>
          <w:p w:rsidR="00CC4139" w:rsidRPr="00534548" w:rsidRDefault="00CC4139" w:rsidP="00232CCF">
            <w:pPr>
              <w:tabs>
                <w:tab w:val="left" w:pos="567"/>
              </w:tabs>
              <w:jc w:val="center"/>
            </w:pPr>
            <w:r w:rsidRPr="00534548">
              <w:t>4815</w:t>
            </w:r>
          </w:p>
        </w:tc>
        <w:tc>
          <w:tcPr>
            <w:tcW w:w="1133" w:type="dxa"/>
          </w:tcPr>
          <w:p w:rsidR="00CC4139" w:rsidRPr="00534548" w:rsidRDefault="00CC4139" w:rsidP="00232CCF">
            <w:pPr>
              <w:tabs>
                <w:tab w:val="left" w:pos="567"/>
              </w:tabs>
              <w:jc w:val="center"/>
            </w:pPr>
            <w:r w:rsidRPr="00534548">
              <w:t>9630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 xml:space="preserve">мойка </w:t>
            </w:r>
            <w:r w:rsidRPr="00232CCF">
              <w:rPr>
                <w:lang w:val="en-US"/>
              </w:rPr>
              <w:t>Melana</w:t>
            </w:r>
          </w:p>
        </w:tc>
        <w:tc>
          <w:tcPr>
            <w:tcW w:w="1276" w:type="dxa"/>
          </w:tcPr>
          <w:p w:rsidR="00CC4139" w:rsidRPr="00232CCF" w:rsidRDefault="00CC4139" w:rsidP="00232CCF">
            <w:pPr>
              <w:tabs>
                <w:tab w:val="left" w:pos="567"/>
              </w:tabs>
              <w:jc w:val="center"/>
              <w:rPr>
                <w:lang w:val="en-US"/>
              </w:rPr>
            </w:pPr>
            <w:r w:rsidRPr="00232CCF">
              <w:rPr>
                <w:lang w:val="en-US"/>
              </w:rPr>
              <w:t>2</w:t>
            </w:r>
          </w:p>
        </w:tc>
        <w:tc>
          <w:tcPr>
            <w:tcW w:w="851" w:type="dxa"/>
          </w:tcPr>
          <w:p w:rsidR="00CC4139" w:rsidRPr="00232CCF" w:rsidRDefault="00CC4139" w:rsidP="00232CCF">
            <w:pPr>
              <w:tabs>
                <w:tab w:val="left" w:pos="567"/>
              </w:tabs>
              <w:jc w:val="center"/>
              <w:rPr>
                <w:lang w:val="en-US"/>
              </w:rPr>
            </w:pPr>
            <w:r w:rsidRPr="00232CCF">
              <w:rPr>
                <w:lang w:val="en-US"/>
              </w:rPr>
              <w:t>2870</w:t>
            </w:r>
          </w:p>
        </w:tc>
        <w:tc>
          <w:tcPr>
            <w:tcW w:w="1133" w:type="dxa"/>
          </w:tcPr>
          <w:p w:rsidR="00CC4139" w:rsidRPr="00232CCF" w:rsidRDefault="00CC4139" w:rsidP="00232CCF">
            <w:pPr>
              <w:tabs>
                <w:tab w:val="left" w:pos="567"/>
              </w:tabs>
              <w:jc w:val="center"/>
              <w:rPr>
                <w:lang w:val="en-US"/>
              </w:rPr>
            </w:pPr>
            <w:r w:rsidRPr="00232CCF">
              <w:rPr>
                <w:lang w:val="en-US"/>
              </w:rPr>
              <w:t>5740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смеситель</w:t>
            </w:r>
            <w:r w:rsidRPr="00232CCF">
              <w:rPr>
                <w:lang w:val="en-US"/>
              </w:rPr>
              <w:t>ORAS NEW VEGA</w:t>
            </w:r>
          </w:p>
        </w:tc>
        <w:tc>
          <w:tcPr>
            <w:tcW w:w="1276" w:type="dxa"/>
          </w:tcPr>
          <w:p w:rsidR="00CC4139" w:rsidRPr="00232CCF" w:rsidRDefault="00CC4139" w:rsidP="00232CCF">
            <w:pPr>
              <w:tabs>
                <w:tab w:val="left" w:pos="567"/>
              </w:tabs>
              <w:jc w:val="center"/>
              <w:rPr>
                <w:lang w:val="en-US"/>
              </w:rPr>
            </w:pPr>
            <w:r w:rsidRPr="00232CCF">
              <w:rPr>
                <w:lang w:val="en-US"/>
              </w:rPr>
              <w:t>1</w:t>
            </w:r>
          </w:p>
        </w:tc>
        <w:tc>
          <w:tcPr>
            <w:tcW w:w="851" w:type="dxa"/>
          </w:tcPr>
          <w:p w:rsidR="00CC4139" w:rsidRPr="00232CCF" w:rsidRDefault="00CC4139" w:rsidP="00232CCF">
            <w:pPr>
              <w:tabs>
                <w:tab w:val="left" w:pos="567"/>
              </w:tabs>
              <w:jc w:val="center"/>
              <w:rPr>
                <w:lang w:val="en-US"/>
              </w:rPr>
            </w:pPr>
            <w:r w:rsidRPr="00232CCF">
              <w:rPr>
                <w:lang w:val="en-US"/>
              </w:rPr>
              <w:t>6961</w:t>
            </w:r>
          </w:p>
        </w:tc>
        <w:tc>
          <w:tcPr>
            <w:tcW w:w="1133" w:type="dxa"/>
          </w:tcPr>
          <w:p w:rsidR="00CC4139" w:rsidRPr="00232CCF" w:rsidRDefault="00CC4139" w:rsidP="00232CCF">
            <w:pPr>
              <w:tabs>
                <w:tab w:val="left" w:pos="567"/>
              </w:tabs>
              <w:jc w:val="center"/>
              <w:rPr>
                <w:lang w:val="en-US"/>
              </w:rPr>
            </w:pPr>
            <w:r w:rsidRPr="00232CCF">
              <w:rPr>
                <w:lang w:val="en-US"/>
              </w:rPr>
              <w:t>6961</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ванна акрил</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11723</w:t>
            </w:r>
          </w:p>
        </w:tc>
        <w:tc>
          <w:tcPr>
            <w:tcW w:w="1133" w:type="dxa"/>
          </w:tcPr>
          <w:p w:rsidR="00CC4139" w:rsidRPr="00534548" w:rsidRDefault="00CC4139" w:rsidP="00232CCF">
            <w:pPr>
              <w:tabs>
                <w:tab w:val="left" w:pos="567"/>
              </w:tabs>
              <w:jc w:val="center"/>
            </w:pPr>
            <w:r w:rsidRPr="00534548">
              <w:t>11723</w:t>
            </w:r>
          </w:p>
        </w:tc>
      </w:tr>
      <w:tr w:rsidR="00CC4139" w:rsidRPr="00534548" w:rsidTr="00232CCF">
        <w:tc>
          <w:tcPr>
            <w:tcW w:w="1560" w:type="dxa"/>
            <w:vMerge w:val="restart"/>
          </w:tcPr>
          <w:p w:rsidR="00CC4139" w:rsidRPr="00534548" w:rsidRDefault="00CC4139" w:rsidP="00232CCF">
            <w:pPr>
              <w:tabs>
                <w:tab w:val="left" w:pos="567"/>
              </w:tabs>
              <w:jc w:val="both"/>
            </w:pPr>
            <w:r w:rsidRPr="00534548">
              <w:t>Тайрова В.Ф.</w:t>
            </w:r>
          </w:p>
        </w:tc>
        <w:tc>
          <w:tcPr>
            <w:tcW w:w="1842" w:type="dxa"/>
            <w:vMerge w:val="restart"/>
          </w:tcPr>
          <w:p w:rsidR="00CC4139" w:rsidRPr="00534548" w:rsidRDefault="00CC4139" w:rsidP="00232CCF">
            <w:pPr>
              <w:tabs>
                <w:tab w:val="left" w:pos="567"/>
              </w:tabs>
            </w:pPr>
            <w:r>
              <w:t>ИП Сарапульцев М.Ю.</w:t>
            </w:r>
          </w:p>
        </w:tc>
        <w:tc>
          <w:tcPr>
            <w:tcW w:w="3544" w:type="dxa"/>
          </w:tcPr>
          <w:p w:rsidR="00CC4139" w:rsidRPr="00232CCF" w:rsidRDefault="00CC4139" w:rsidP="00232CCF">
            <w:pPr>
              <w:tabs>
                <w:tab w:val="left" w:pos="567"/>
              </w:tabs>
              <w:rPr>
                <w:lang w:val="en-US"/>
              </w:rPr>
            </w:pPr>
            <w:r w:rsidRPr="00534548">
              <w:t xml:space="preserve">котел </w:t>
            </w:r>
            <w:r w:rsidRPr="00232CCF">
              <w:rPr>
                <w:lang w:val="en-US"/>
              </w:rPr>
              <w:t>NAVIEN ACE</w:t>
            </w:r>
          </w:p>
        </w:tc>
        <w:tc>
          <w:tcPr>
            <w:tcW w:w="1276" w:type="dxa"/>
          </w:tcPr>
          <w:p w:rsidR="00CC4139" w:rsidRPr="00232CCF" w:rsidRDefault="00CC4139" w:rsidP="00232CCF">
            <w:pPr>
              <w:tabs>
                <w:tab w:val="left" w:pos="567"/>
              </w:tabs>
              <w:jc w:val="center"/>
              <w:rPr>
                <w:lang w:val="en-US"/>
              </w:rPr>
            </w:pPr>
            <w:r w:rsidRPr="00232CCF">
              <w:rPr>
                <w:lang w:val="en-US"/>
              </w:rPr>
              <w:t>1</w:t>
            </w:r>
          </w:p>
        </w:tc>
        <w:tc>
          <w:tcPr>
            <w:tcW w:w="851" w:type="dxa"/>
          </w:tcPr>
          <w:p w:rsidR="00CC4139" w:rsidRPr="00232CCF" w:rsidRDefault="00CC4139" w:rsidP="00232CCF">
            <w:pPr>
              <w:tabs>
                <w:tab w:val="left" w:pos="567"/>
              </w:tabs>
              <w:jc w:val="center"/>
              <w:rPr>
                <w:lang w:val="en-US"/>
              </w:rPr>
            </w:pPr>
            <w:r w:rsidRPr="00232CCF">
              <w:rPr>
                <w:lang w:val="en-US"/>
              </w:rPr>
              <w:t>21472</w:t>
            </w:r>
          </w:p>
        </w:tc>
        <w:tc>
          <w:tcPr>
            <w:tcW w:w="1133" w:type="dxa"/>
          </w:tcPr>
          <w:p w:rsidR="00CC4139" w:rsidRPr="00232CCF" w:rsidRDefault="00CC4139" w:rsidP="00232CCF">
            <w:pPr>
              <w:tabs>
                <w:tab w:val="left" w:pos="567"/>
              </w:tabs>
              <w:jc w:val="center"/>
              <w:rPr>
                <w:lang w:val="en-US"/>
              </w:rPr>
            </w:pPr>
            <w:r w:rsidRPr="00232CCF">
              <w:rPr>
                <w:lang w:val="en-US"/>
              </w:rPr>
              <w:t>21472</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 xml:space="preserve">мойка </w:t>
            </w:r>
            <w:r w:rsidRPr="00232CCF">
              <w:rPr>
                <w:lang w:val="en-US"/>
              </w:rPr>
              <w:t>Melana</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1414</w:t>
            </w:r>
          </w:p>
        </w:tc>
        <w:tc>
          <w:tcPr>
            <w:tcW w:w="1133" w:type="dxa"/>
          </w:tcPr>
          <w:p w:rsidR="00CC4139" w:rsidRPr="00534548" w:rsidRDefault="00CC4139" w:rsidP="00232CCF">
            <w:pPr>
              <w:tabs>
                <w:tab w:val="left" w:pos="567"/>
              </w:tabs>
              <w:jc w:val="center"/>
            </w:pPr>
            <w:r w:rsidRPr="00534548">
              <w:t>1414</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унитаз-компакт «Воротынский»</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1718</w:t>
            </w:r>
          </w:p>
        </w:tc>
        <w:tc>
          <w:tcPr>
            <w:tcW w:w="1133" w:type="dxa"/>
          </w:tcPr>
          <w:p w:rsidR="00CC4139" w:rsidRPr="00534548" w:rsidRDefault="00CC4139" w:rsidP="00232CCF">
            <w:pPr>
              <w:tabs>
                <w:tab w:val="left" w:pos="567"/>
              </w:tabs>
              <w:jc w:val="center"/>
            </w:pPr>
            <w:r w:rsidRPr="00534548">
              <w:t>1718</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ванна эмаль</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6192</w:t>
            </w:r>
          </w:p>
        </w:tc>
        <w:tc>
          <w:tcPr>
            <w:tcW w:w="1133" w:type="dxa"/>
          </w:tcPr>
          <w:p w:rsidR="00CC4139" w:rsidRPr="00534548" w:rsidRDefault="00CC4139" w:rsidP="00232CCF">
            <w:pPr>
              <w:tabs>
                <w:tab w:val="left" w:pos="567"/>
              </w:tabs>
              <w:jc w:val="center"/>
            </w:pPr>
            <w:r w:rsidRPr="00534548">
              <w:t>6192</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ямобур разборный шнековый</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15289</w:t>
            </w:r>
          </w:p>
        </w:tc>
        <w:tc>
          <w:tcPr>
            <w:tcW w:w="1133" w:type="dxa"/>
          </w:tcPr>
          <w:p w:rsidR="00CC4139" w:rsidRPr="00534548" w:rsidRDefault="00CC4139" w:rsidP="00232CCF">
            <w:pPr>
              <w:tabs>
                <w:tab w:val="left" w:pos="567"/>
              </w:tabs>
              <w:jc w:val="center"/>
            </w:pPr>
            <w:r w:rsidRPr="00534548">
              <w:t>15289</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насос «Водолей»</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4420</w:t>
            </w:r>
          </w:p>
        </w:tc>
        <w:tc>
          <w:tcPr>
            <w:tcW w:w="1133" w:type="dxa"/>
          </w:tcPr>
          <w:p w:rsidR="00CC4139" w:rsidRPr="00534548" w:rsidRDefault="00CC4139" w:rsidP="00232CCF">
            <w:pPr>
              <w:tabs>
                <w:tab w:val="left" w:pos="567"/>
              </w:tabs>
              <w:jc w:val="center"/>
            </w:pPr>
            <w:r w:rsidRPr="00534548">
              <w:t>4420</w:t>
            </w:r>
          </w:p>
        </w:tc>
      </w:tr>
      <w:tr w:rsidR="00CC4139" w:rsidRPr="00534548" w:rsidTr="00232CCF">
        <w:tc>
          <w:tcPr>
            <w:tcW w:w="1560" w:type="dxa"/>
            <w:vMerge w:val="restart"/>
          </w:tcPr>
          <w:p w:rsidR="00CC4139" w:rsidRPr="00534548" w:rsidRDefault="00CC4139" w:rsidP="00232CCF">
            <w:pPr>
              <w:tabs>
                <w:tab w:val="left" w:pos="567"/>
              </w:tabs>
              <w:jc w:val="both"/>
            </w:pPr>
            <w:r w:rsidRPr="00534548">
              <w:t>Бояринцев Е.М.</w:t>
            </w:r>
          </w:p>
        </w:tc>
        <w:tc>
          <w:tcPr>
            <w:tcW w:w="1842" w:type="dxa"/>
            <w:vMerge w:val="restart"/>
          </w:tcPr>
          <w:p w:rsidR="00CC4139" w:rsidRPr="00534548" w:rsidRDefault="00CC4139" w:rsidP="00232CCF">
            <w:pPr>
              <w:tabs>
                <w:tab w:val="left" w:pos="567"/>
              </w:tabs>
            </w:pPr>
            <w:r>
              <w:t>ИП Орлова Н.В.</w:t>
            </w:r>
          </w:p>
        </w:tc>
        <w:tc>
          <w:tcPr>
            <w:tcW w:w="3544" w:type="dxa"/>
          </w:tcPr>
          <w:p w:rsidR="00CC4139" w:rsidRPr="00534548" w:rsidRDefault="00CC4139" w:rsidP="00232CCF">
            <w:pPr>
              <w:tabs>
                <w:tab w:val="left" w:pos="567"/>
              </w:tabs>
            </w:pPr>
            <w:r w:rsidRPr="00534548">
              <w:t>унитаз-компакт «Воротынский» керамогранит</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3600</w:t>
            </w:r>
          </w:p>
        </w:tc>
        <w:tc>
          <w:tcPr>
            <w:tcW w:w="1133" w:type="dxa"/>
          </w:tcPr>
          <w:p w:rsidR="00CC4139" w:rsidRPr="00534548" w:rsidRDefault="00CC4139" w:rsidP="00232CCF">
            <w:pPr>
              <w:tabs>
                <w:tab w:val="left" w:pos="567"/>
              </w:tabs>
              <w:jc w:val="center"/>
            </w:pPr>
            <w:r w:rsidRPr="00534548">
              <w:t>3600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тумба «Мадлен»</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5010</w:t>
            </w:r>
          </w:p>
        </w:tc>
        <w:tc>
          <w:tcPr>
            <w:tcW w:w="1133" w:type="dxa"/>
          </w:tcPr>
          <w:p w:rsidR="00CC4139" w:rsidRPr="00534548" w:rsidRDefault="00CC4139" w:rsidP="00232CCF">
            <w:pPr>
              <w:tabs>
                <w:tab w:val="left" w:pos="567"/>
              </w:tabs>
              <w:jc w:val="center"/>
            </w:pPr>
            <w:r w:rsidRPr="00534548">
              <w:t>5010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смеситель МИКСЭНДФИКС</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2600</w:t>
            </w:r>
          </w:p>
        </w:tc>
        <w:tc>
          <w:tcPr>
            <w:tcW w:w="1133" w:type="dxa"/>
          </w:tcPr>
          <w:p w:rsidR="00CC4139" w:rsidRPr="00534548" w:rsidRDefault="00CC4139" w:rsidP="00232CCF">
            <w:pPr>
              <w:tabs>
                <w:tab w:val="left" w:pos="567"/>
              </w:tabs>
              <w:jc w:val="center"/>
            </w:pPr>
            <w:r w:rsidRPr="00534548">
              <w:t>2600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 xml:space="preserve">ванна чугунная </w:t>
            </w:r>
            <w:r w:rsidRPr="00232CCF">
              <w:rPr>
                <w:lang w:val="en-US"/>
              </w:rPr>
              <w:t>COLDMAN</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12900</w:t>
            </w:r>
          </w:p>
        </w:tc>
        <w:tc>
          <w:tcPr>
            <w:tcW w:w="1133" w:type="dxa"/>
          </w:tcPr>
          <w:p w:rsidR="00CC4139" w:rsidRPr="00534548" w:rsidRDefault="00CC4139" w:rsidP="00232CCF">
            <w:pPr>
              <w:tabs>
                <w:tab w:val="left" w:pos="567"/>
              </w:tabs>
              <w:jc w:val="center"/>
            </w:pPr>
            <w:r w:rsidRPr="00534548">
              <w:t>12900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 xml:space="preserve">водонагреватель </w:t>
            </w:r>
            <w:r w:rsidRPr="00232CCF">
              <w:rPr>
                <w:lang w:val="en-US"/>
              </w:rPr>
              <w:t>TERMEX</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13950</w:t>
            </w:r>
          </w:p>
        </w:tc>
        <w:tc>
          <w:tcPr>
            <w:tcW w:w="1133" w:type="dxa"/>
          </w:tcPr>
          <w:p w:rsidR="00CC4139" w:rsidRPr="00534548" w:rsidRDefault="00CC4139" w:rsidP="00232CCF">
            <w:pPr>
              <w:tabs>
                <w:tab w:val="left" w:pos="567"/>
              </w:tabs>
              <w:jc w:val="center"/>
            </w:pPr>
            <w:r w:rsidRPr="00534548">
              <w:t>13950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радиатор</w:t>
            </w:r>
            <w:r w:rsidRPr="00232CCF">
              <w:rPr>
                <w:lang w:val="en-US"/>
              </w:rPr>
              <w:t xml:space="preserve"> CRAND Bimetall</w:t>
            </w:r>
          </w:p>
        </w:tc>
        <w:tc>
          <w:tcPr>
            <w:tcW w:w="1276" w:type="dxa"/>
          </w:tcPr>
          <w:p w:rsidR="00CC4139" w:rsidRPr="00232CCF" w:rsidRDefault="00CC4139" w:rsidP="00232CCF">
            <w:pPr>
              <w:tabs>
                <w:tab w:val="left" w:pos="567"/>
              </w:tabs>
              <w:jc w:val="center"/>
              <w:rPr>
                <w:lang w:val="en-US"/>
              </w:rPr>
            </w:pPr>
            <w:r w:rsidRPr="00232CCF">
              <w:rPr>
                <w:lang w:val="en-US"/>
              </w:rPr>
              <w:t>2</w:t>
            </w:r>
          </w:p>
        </w:tc>
        <w:tc>
          <w:tcPr>
            <w:tcW w:w="851" w:type="dxa"/>
          </w:tcPr>
          <w:p w:rsidR="00CC4139" w:rsidRPr="00232CCF" w:rsidRDefault="00CC4139" w:rsidP="00232CCF">
            <w:pPr>
              <w:tabs>
                <w:tab w:val="left" w:pos="567"/>
              </w:tabs>
              <w:jc w:val="center"/>
              <w:rPr>
                <w:lang w:val="en-US"/>
              </w:rPr>
            </w:pPr>
            <w:r w:rsidRPr="00232CCF">
              <w:rPr>
                <w:lang w:val="en-US"/>
              </w:rPr>
              <w:t>3670</w:t>
            </w:r>
          </w:p>
        </w:tc>
        <w:tc>
          <w:tcPr>
            <w:tcW w:w="1133" w:type="dxa"/>
          </w:tcPr>
          <w:p w:rsidR="00CC4139" w:rsidRPr="00232CCF" w:rsidRDefault="00CC4139" w:rsidP="00232CCF">
            <w:pPr>
              <w:tabs>
                <w:tab w:val="left" w:pos="567"/>
              </w:tabs>
              <w:jc w:val="center"/>
              <w:rPr>
                <w:lang w:val="en-US"/>
              </w:rPr>
            </w:pPr>
            <w:r w:rsidRPr="00232CCF">
              <w:rPr>
                <w:lang w:val="en-US"/>
              </w:rPr>
              <w:t>7340</w:t>
            </w:r>
          </w:p>
        </w:tc>
      </w:tr>
      <w:tr w:rsidR="00CC4139" w:rsidRPr="00534548" w:rsidTr="00232CCF">
        <w:tc>
          <w:tcPr>
            <w:tcW w:w="1560" w:type="dxa"/>
            <w:vMerge w:val="restart"/>
          </w:tcPr>
          <w:p w:rsidR="00CC4139" w:rsidRPr="00534548" w:rsidRDefault="00CC4139" w:rsidP="00232CCF">
            <w:pPr>
              <w:tabs>
                <w:tab w:val="left" w:pos="567"/>
              </w:tabs>
              <w:jc w:val="both"/>
            </w:pPr>
            <w:r w:rsidRPr="00534548">
              <w:t>Забирзянов В.Г.</w:t>
            </w:r>
          </w:p>
        </w:tc>
        <w:tc>
          <w:tcPr>
            <w:tcW w:w="1842" w:type="dxa"/>
            <w:vMerge w:val="restart"/>
          </w:tcPr>
          <w:p w:rsidR="00CC4139" w:rsidRPr="00534548" w:rsidRDefault="00CC4139" w:rsidP="00232CCF">
            <w:pPr>
              <w:tabs>
                <w:tab w:val="left" w:pos="567"/>
              </w:tabs>
            </w:pPr>
            <w:r>
              <w:t>ООО «СуперСтроПермь»</w:t>
            </w:r>
          </w:p>
        </w:tc>
        <w:tc>
          <w:tcPr>
            <w:tcW w:w="3544" w:type="dxa"/>
          </w:tcPr>
          <w:p w:rsidR="00CC4139" w:rsidRPr="00534548" w:rsidRDefault="00CC4139" w:rsidP="00232CCF">
            <w:pPr>
              <w:tabs>
                <w:tab w:val="left" w:pos="567"/>
              </w:tabs>
            </w:pPr>
            <w:r w:rsidRPr="00534548">
              <w:t>обои «Апликация»</w:t>
            </w:r>
          </w:p>
        </w:tc>
        <w:tc>
          <w:tcPr>
            <w:tcW w:w="1276" w:type="dxa"/>
          </w:tcPr>
          <w:p w:rsidR="00CC4139" w:rsidRPr="00534548" w:rsidRDefault="00CC4139" w:rsidP="00232CCF">
            <w:pPr>
              <w:tabs>
                <w:tab w:val="left" w:pos="567"/>
              </w:tabs>
              <w:jc w:val="center"/>
            </w:pPr>
            <w:r w:rsidRPr="00534548">
              <w:t>3</w:t>
            </w:r>
          </w:p>
        </w:tc>
        <w:tc>
          <w:tcPr>
            <w:tcW w:w="851" w:type="dxa"/>
          </w:tcPr>
          <w:p w:rsidR="00CC4139" w:rsidRPr="00534548" w:rsidRDefault="00CC4139" w:rsidP="00232CCF">
            <w:pPr>
              <w:tabs>
                <w:tab w:val="left" w:pos="567"/>
              </w:tabs>
              <w:jc w:val="center"/>
            </w:pPr>
            <w:r w:rsidRPr="00534548">
              <w:t>1590</w:t>
            </w:r>
          </w:p>
        </w:tc>
        <w:tc>
          <w:tcPr>
            <w:tcW w:w="1133" w:type="dxa"/>
          </w:tcPr>
          <w:p w:rsidR="00CC4139" w:rsidRPr="00534548" w:rsidRDefault="00CC4139" w:rsidP="00232CCF">
            <w:pPr>
              <w:tabs>
                <w:tab w:val="left" w:pos="567"/>
              </w:tabs>
              <w:jc w:val="center"/>
            </w:pPr>
            <w:r w:rsidRPr="00534548">
              <w:t>4770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обои «Апликация»</w:t>
            </w:r>
          </w:p>
        </w:tc>
        <w:tc>
          <w:tcPr>
            <w:tcW w:w="1276" w:type="dxa"/>
          </w:tcPr>
          <w:p w:rsidR="00CC4139" w:rsidRPr="00534548" w:rsidRDefault="00CC4139" w:rsidP="00232CCF">
            <w:pPr>
              <w:tabs>
                <w:tab w:val="left" w:pos="567"/>
              </w:tabs>
              <w:jc w:val="center"/>
            </w:pPr>
            <w:r w:rsidRPr="00534548">
              <w:t>2</w:t>
            </w:r>
          </w:p>
        </w:tc>
        <w:tc>
          <w:tcPr>
            <w:tcW w:w="851" w:type="dxa"/>
          </w:tcPr>
          <w:p w:rsidR="00CC4139" w:rsidRPr="00534548" w:rsidRDefault="00CC4139" w:rsidP="00232CCF">
            <w:pPr>
              <w:tabs>
                <w:tab w:val="left" w:pos="567"/>
              </w:tabs>
              <w:jc w:val="center"/>
            </w:pPr>
            <w:r w:rsidRPr="00534548">
              <w:t>1340</w:t>
            </w:r>
          </w:p>
        </w:tc>
        <w:tc>
          <w:tcPr>
            <w:tcW w:w="1133" w:type="dxa"/>
          </w:tcPr>
          <w:p w:rsidR="00CC4139" w:rsidRPr="00534548" w:rsidRDefault="00CC4139" w:rsidP="00232CCF">
            <w:pPr>
              <w:tabs>
                <w:tab w:val="left" w:pos="567"/>
              </w:tabs>
              <w:jc w:val="center"/>
            </w:pPr>
            <w:r w:rsidRPr="00534548">
              <w:t>2680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обои «</w:t>
            </w:r>
            <w:r w:rsidRPr="00232CCF">
              <w:rPr>
                <w:lang w:val="en-US"/>
              </w:rPr>
              <w:t>IDECO</w:t>
            </w:r>
            <w:r w:rsidRPr="00534548">
              <w:t>»</w:t>
            </w:r>
          </w:p>
        </w:tc>
        <w:tc>
          <w:tcPr>
            <w:tcW w:w="1276" w:type="dxa"/>
          </w:tcPr>
          <w:p w:rsidR="00CC4139" w:rsidRPr="00232CCF" w:rsidRDefault="00CC4139" w:rsidP="00232CCF">
            <w:pPr>
              <w:tabs>
                <w:tab w:val="left" w:pos="567"/>
              </w:tabs>
              <w:jc w:val="center"/>
              <w:rPr>
                <w:lang w:val="en-US"/>
              </w:rPr>
            </w:pPr>
            <w:r w:rsidRPr="00232CCF">
              <w:rPr>
                <w:lang w:val="en-US"/>
              </w:rPr>
              <w:t>3</w:t>
            </w:r>
          </w:p>
        </w:tc>
        <w:tc>
          <w:tcPr>
            <w:tcW w:w="851" w:type="dxa"/>
          </w:tcPr>
          <w:p w:rsidR="00CC4139" w:rsidRPr="00534548" w:rsidRDefault="00CC4139" w:rsidP="00232CCF">
            <w:pPr>
              <w:tabs>
                <w:tab w:val="left" w:pos="567"/>
              </w:tabs>
              <w:jc w:val="center"/>
            </w:pPr>
            <w:r w:rsidRPr="00534548">
              <w:t>1320</w:t>
            </w:r>
          </w:p>
        </w:tc>
        <w:tc>
          <w:tcPr>
            <w:tcW w:w="1133" w:type="dxa"/>
          </w:tcPr>
          <w:p w:rsidR="00CC4139" w:rsidRPr="00534548" w:rsidRDefault="00CC4139" w:rsidP="00232CCF">
            <w:pPr>
              <w:tabs>
                <w:tab w:val="left" w:pos="567"/>
              </w:tabs>
              <w:jc w:val="center"/>
            </w:pPr>
            <w:r w:rsidRPr="00534548">
              <w:t>3960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обои «</w:t>
            </w:r>
            <w:r w:rsidRPr="00232CCF">
              <w:rPr>
                <w:lang w:val="en-US"/>
              </w:rPr>
              <w:t>IDECO</w:t>
            </w:r>
            <w:r w:rsidRPr="00534548">
              <w:t>»</w:t>
            </w:r>
          </w:p>
        </w:tc>
        <w:tc>
          <w:tcPr>
            <w:tcW w:w="1276" w:type="dxa"/>
          </w:tcPr>
          <w:p w:rsidR="00CC4139" w:rsidRPr="00534548" w:rsidRDefault="00CC4139" w:rsidP="00232CCF">
            <w:pPr>
              <w:tabs>
                <w:tab w:val="left" w:pos="567"/>
              </w:tabs>
              <w:jc w:val="center"/>
            </w:pPr>
            <w:r w:rsidRPr="00534548">
              <w:t>4</w:t>
            </w:r>
          </w:p>
        </w:tc>
        <w:tc>
          <w:tcPr>
            <w:tcW w:w="851" w:type="dxa"/>
          </w:tcPr>
          <w:p w:rsidR="00CC4139" w:rsidRPr="00534548" w:rsidRDefault="00CC4139" w:rsidP="00232CCF">
            <w:pPr>
              <w:tabs>
                <w:tab w:val="left" w:pos="567"/>
              </w:tabs>
              <w:jc w:val="center"/>
            </w:pPr>
            <w:r w:rsidRPr="00534548">
              <w:t>1250</w:t>
            </w:r>
          </w:p>
        </w:tc>
        <w:tc>
          <w:tcPr>
            <w:tcW w:w="1133" w:type="dxa"/>
          </w:tcPr>
          <w:p w:rsidR="00CC4139" w:rsidRPr="00534548" w:rsidRDefault="00CC4139" w:rsidP="00232CCF">
            <w:pPr>
              <w:tabs>
                <w:tab w:val="left" w:pos="567"/>
              </w:tabs>
              <w:jc w:val="center"/>
            </w:pPr>
            <w:r w:rsidRPr="00534548">
              <w:t>5000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обои «Марбург Орнамент»</w:t>
            </w:r>
          </w:p>
        </w:tc>
        <w:tc>
          <w:tcPr>
            <w:tcW w:w="1276" w:type="dxa"/>
          </w:tcPr>
          <w:p w:rsidR="00CC4139" w:rsidRPr="00534548" w:rsidRDefault="00CC4139" w:rsidP="00232CCF">
            <w:pPr>
              <w:tabs>
                <w:tab w:val="left" w:pos="567"/>
              </w:tabs>
              <w:jc w:val="center"/>
            </w:pPr>
            <w:r w:rsidRPr="00534548">
              <w:t>7</w:t>
            </w:r>
          </w:p>
        </w:tc>
        <w:tc>
          <w:tcPr>
            <w:tcW w:w="851" w:type="dxa"/>
          </w:tcPr>
          <w:p w:rsidR="00CC4139" w:rsidRPr="00534548" w:rsidRDefault="00CC4139" w:rsidP="00232CCF">
            <w:pPr>
              <w:tabs>
                <w:tab w:val="left" w:pos="567"/>
              </w:tabs>
              <w:jc w:val="center"/>
            </w:pPr>
            <w:r w:rsidRPr="00534548">
              <w:t>1170</w:t>
            </w:r>
          </w:p>
        </w:tc>
        <w:tc>
          <w:tcPr>
            <w:tcW w:w="1133" w:type="dxa"/>
          </w:tcPr>
          <w:p w:rsidR="00CC4139" w:rsidRPr="00534548" w:rsidRDefault="00CC4139" w:rsidP="00232CCF">
            <w:pPr>
              <w:tabs>
                <w:tab w:val="left" w:pos="567"/>
              </w:tabs>
              <w:jc w:val="center"/>
            </w:pPr>
            <w:r w:rsidRPr="00534548">
              <w:t>8190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обои «Ерисманн»</w:t>
            </w:r>
          </w:p>
        </w:tc>
        <w:tc>
          <w:tcPr>
            <w:tcW w:w="1276" w:type="dxa"/>
          </w:tcPr>
          <w:p w:rsidR="00CC4139" w:rsidRPr="00534548" w:rsidRDefault="00CC4139" w:rsidP="00232CCF">
            <w:pPr>
              <w:tabs>
                <w:tab w:val="left" w:pos="567"/>
              </w:tabs>
              <w:jc w:val="center"/>
            </w:pPr>
            <w:r w:rsidRPr="00534548">
              <w:t>2</w:t>
            </w:r>
          </w:p>
        </w:tc>
        <w:tc>
          <w:tcPr>
            <w:tcW w:w="851" w:type="dxa"/>
          </w:tcPr>
          <w:p w:rsidR="00CC4139" w:rsidRPr="00534548" w:rsidRDefault="00CC4139" w:rsidP="00232CCF">
            <w:pPr>
              <w:tabs>
                <w:tab w:val="left" w:pos="567"/>
              </w:tabs>
              <w:jc w:val="center"/>
            </w:pPr>
            <w:r w:rsidRPr="00534548">
              <w:t>1420</w:t>
            </w:r>
          </w:p>
        </w:tc>
        <w:tc>
          <w:tcPr>
            <w:tcW w:w="1133" w:type="dxa"/>
          </w:tcPr>
          <w:p w:rsidR="00CC4139" w:rsidRPr="00534548" w:rsidRDefault="00CC4139" w:rsidP="00232CCF">
            <w:pPr>
              <w:tabs>
                <w:tab w:val="left" w:pos="567"/>
              </w:tabs>
              <w:jc w:val="center"/>
            </w:pPr>
            <w:r w:rsidRPr="00534548">
              <w:t>2840</w:t>
            </w:r>
          </w:p>
        </w:tc>
      </w:tr>
      <w:tr w:rsidR="00CC4139" w:rsidRPr="00534548" w:rsidTr="00232CCF">
        <w:tc>
          <w:tcPr>
            <w:tcW w:w="1560" w:type="dxa"/>
            <w:vMerge w:val="restart"/>
          </w:tcPr>
          <w:p w:rsidR="00CC4139" w:rsidRPr="00534548" w:rsidRDefault="00CC4139" w:rsidP="00232CCF">
            <w:pPr>
              <w:tabs>
                <w:tab w:val="left" w:pos="567"/>
              </w:tabs>
              <w:jc w:val="both"/>
            </w:pPr>
            <w:r w:rsidRPr="00534548">
              <w:t>Козакова Е.Ю.</w:t>
            </w:r>
          </w:p>
        </w:tc>
        <w:tc>
          <w:tcPr>
            <w:tcW w:w="1842" w:type="dxa"/>
            <w:vMerge w:val="restart"/>
          </w:tcPr>
          <w:p w:rsidR="00CC4139" w:rsidRPr="00534548" w:rsidRDefault="00CC4139" w:rsidP="00232CCF">
            <w:pPr>
              <w:tabs>
                <w:tab w:val="left" w:pos="567"/>
              </w:tabs>
            </w:pPr>
            <w:r>
              <w:t>ООО ТД «Садко»</w:t>
            </w:r>
          </w:p>
        </w:tc>
        <w:tc>
          <w:tcPr>
            <w:tcW w:w="3544" w:type="dxa"/>
          </w:tcPr>
          <w:p w:rsidR="00CC4139" w:rsidRPr="00534548" w:rsidRDefault="00CC4139" w:rsidP="00232CCF">
            <w:pPr>
              <w:tabs>
                <w:tab w:val="left" w:pos="567"/>
              </w:tabs>
            </w:pPr>
            <w:r w:rsidRPr="00534548">
              <w:t>умывальник с пьедесталом</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2750</w:t>
            </w:r>
          </w:p>
        </w:tc>
        <w:tc>
          <w:tcPr>
            <w:tcW w:w="1133" w:type="dxa"/>
          </w:tcPr>
          <w:p w:rsidR="00CC4139" w:rsidRPr="00534548" w:rsidRDefault="00CC4139" w:rsidP="00232CCF">
            <w:pPr>
              <w:tabs>
                <w:tab w:val="left" w:pos="567"/>
              </w:tabs>
              <w:jc w:val="center"/>
            </w:pPr>
            <w:r w:rsidRPr="00534548">
              <w:t>2750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унитаз-компакт</w:t>
            </w:r>
            <w:r w:rsidRPr="00232CCF">
              <w:rPr>
                <w:lang w:val="en-US"/>
              </w:rPr>
              <w:t xml:space="preserve"> Stale</w:t>
            </w:r>
          </w:p>
        </w:tc>
        <w:tc>
          <w:tcPr>
            <w:tcW w:w="1276" w:type="dxa"/>
          </w:tcPr>
          <w:p w:rsidR="00CC4139" w:rsidRPr="00232CCF" w:rsidRDefault="00CC4139" w:rsidP="00232CCF">
            <w:pPr>
              <w:tabs>
                <w:tab w:val="left" w:pos="567"/>
              </w:tabs>
              <w:jc w:val="center"/>
              <w:rPr>
                <w:lang w:val="en-US"/>
              </w:rPr>
            </w:pPr>
            <w:r w:rsidRPr="00232CCF">
              <w:rPr>
                <w:lang w:val="en-US"/>
              </w:rPr>
              <w:t>1</w:t>
            </w:r>
          </w:p>
        </w:tc>
        <w:tc>
          <w:tcPr>
            <w:tcW w:w="851" w:type="dxa"/>
          </w:tcPr>
          <w:p w:rsidR="00CC4139" w:rsidRPr="00232CCF" w:rsidRDefault="00CC4139" w:rsidP="00232CCF">
            <w:pPr>
              <w:tabs>
                <w:tab w:val="left" w:pos="567"/>
              </w:tabs>
              <w:jc w:val="center"/>
              <w:rPr>
                <w:lang w:val="en-US"/>
              </w:rPr>
            </w:pPr>
            <w:r w:rsidRPr="00232CCF">
              <w:rPr>
                <w:lang w:val="en-US"/>
              </w:rPr>
              <w:t>4380</w:t>
            </w:r>
          </w:p>
        </w:tc>
        <w:tc>
          <w:tcPr>
            <w:tcW w:w="1133" w:type="dxa"/>
          </w:tcPr>
          <w:p w:rsidR="00CC4139" w:rsidRPr="00232CCF" w:rsidRDefault="00CC4139" w:rsidP="00232CCF">
            <w:pPr>
              <w:tabs>
                <w:tab w:val="left" w:pos="567"/>
              </w:tabs>
              <w:jc w:val="center"/>
              <w:rPr>
                <w:lang w:val="en-US"/>
              </w:rPr>
            </w:pPr>
            <w:r w:rsidRPr="00232CCF">
              <w:rPr>
                <w:lang w:val="en-US"/>
              </w:rPr>
              <w:t>4380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смеситель для душа</w:t>
            </w:r>
            <w:r w:rsidRPr="00232CCF">
              <w:rPr>
                <w:lang w:val="en-US"/>
              </w:rPr>
              <w:t xml:space="preserve"> RAIN</w:t>
            </w:r>
          </w:p>
        </w:tc>
        <w:tc>
          <w:tcPr>
            <w:tcW w:w="1276" w:type="dxa"/>
          </w:tcPr>
          <w:p w:rsidR="00CC4139" w:rsidRPr="00232CCF" w:rsidRDefault="00CC4139" w:rsidP="00232CCF">
            <w:pPr>
              <w:tabs>
                <w:tab w:val="left" w:pos="567"/>
              </w:tabs>
              <w:jc w:val="center"/>
              <w:rPr>
                <w:lang w:val="en-US"/>
              </w:rPr>
            </w:pPr>
            <w:r w:rsidRPr="00232CCF">
              <w:rPr>
                <w:lang w:val="en-US"/>
              </w:rPr>
              <w:t>1</w:t>
            </w:r>
          </w:p>
        </w:tc>
        <w:tc>
          <w:tcPr>
            <w:tcW w:w="851" w:type="dxa"/>
          </w:tcPr>
          <w:p w:rsidR="00CC4139" w:rsidRPr="00232CCF" w:rsidRDefault="00CC4139" w:rsidP="00232CCF">
            <w:pPr>
              <w:tabs>
                <w:tab w:val="left" w:pos="567"/>
              </w:tabs>
              <w:jc w:val="center"/>
              <w:rPr>
                <w:lang w:val="en-US"/>
              </w:rPr>
            </w:pPr>
            <w:r w:rsidRPr="00232CCF">
              <w:rPr>
                <w:lang w:val="en-US"/>
              </w:rPr>
              <w:t>2100</w:t>
            </w:r>
          </w:p>
        </w:tc>
        <w:tc>
          <w:tcPr>
            <w:tcW w:w="1133" w:type="dxa"/>
          </w:tcPr>
          <w:p w:rsidR="00CC4139" w:rsidRPr="00232CCF" w:rsidRDefault="00CC4139" w:rsidP="00232CCF">
            <w:pPr>
              <w:tabs>
                <w:tab w:val="left" w:pos="567"/>
              </w:tabs>
              <w:jc w:val="center"/>
              <w:rPr>
                <w:lang w:val="en-US"/>
              </w:rPr>
            </w:pPr>
            <w:r w:rsidRPr="00232CCF">
              <w:rPr>
                <w:lang w:val="en-US"/>
              </w:rPr>
              <w:t>2100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ванна чугунная</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9078</w:t>
            </w:r>
          </w:p>
        </w:tc>
        <w:tc>
          <w:tcPr>
            <w:tcW w:w="1133" w:type="dxa"/>
          </w:tcPr>
          <w:p w:rsidR="00CC4139" w:rsidRPr="00534548" w:rsidRDefault="00CC4139" w:rsidP="00232CCF">
            <w:pPr>
              <w:tabs>
                <w:tab w:val="left" w:pos="567"/>
              </w:tabs>
              <w:jc w:val="center"/>
            </w:pPr>
            <w:r w:rsidRPr="00534548">
              <w:t>9078</w:t>
            </w:r>
          </w:p>
        </w:tc>
      </w:tr>
      <w:tr w:rsidR="00CC4139" w:rsidRPr="00534548" w:rsidTr="00232CCF">
        <w:tc>
          <w:tcPr>
            <w:tcW w:w="1560" w:type="dxa"/>
            <w:vMerge w:val="restart"/>
          </w:tcPr>
          <w:p w:rsidR="00CC4139" w:rsidRPr="00534548" w:rsidRDefault="00CC4139" w:rsidP="00232CCF">
            <w:pPr>
              <w:tabs>
                <w:tab w:val="left" w:pos="567"/>
              </w:tabs>
              <w:jc w:val="both"/>
            </w:pPr>
            <w:r w:rsidRPr="00534548">
              <w:t>Бессонова А.А.</w:t>
            </w:r>
          </w:p>
        </w:tc>
        <w:tc>
          <w:tcPr>
            <w:tcW w:w="1842" w:type="dxa"/>
            <w:vMerge w:val="restart"/>
          </w:tcPr>
          <w:p w:rsidR="00CC4139" w:rsidRPr="00534548" w:rsidRDefault="00CC4139" w:rsidP="00232CCF">
            <w:pPr>
              <w:tabs>
                <w:tab w:val="left" w:pos="567"/>
              </w:tabs>
            </w:pPr>
            <w:r>
              <w:t>ИП Филимонов А.Б.</w:t>
            </w:r>
          </w:p>
        </w:tc>
        <w:tc>
          <w:tcPr>
            <w:tcW w:w="3544" w:type="dxa"/>
          </w:tcPr>
          <w:p w:rsidR="00CC4139" w:rsidRPr="00232CCF" w:rsidRDefault="00CC4139" w:rsidP="00232CCF">
            <w:pPr>
              <w:tabs>
                <w:tab w:val="left" w:pos="567"/>
              </w:tabs>
              <w:rPr>
                <w:lang w:val="en-US"/>
              </w:rPr>
            </w:pPr>
            <w:r w:rsidRPr="00534548">
              <w:t xml:space="preserve">душевая кабина </w:t>
            </w:r>
            <w:r w:rsidRPr="00232CCF">
              <w:rPr>
                <w:lang w:val="en-US"/>
              </w:rPr>
              <w:t>SERENA</w:t>
            </w:r>
          </w:p>
        </w:tc>
        <w:tc>
          <w:tcPr>
            <w:tcW w:w="1276" w:type="dxa"/>
          </w:tcPr>
          <w:p w:rsidR="00CC4139" w:rsidRPr="00232CCF" w:rsidRDefault="00CC4139" w:rsidP="00232CCF">
            <w:pPr>
              <w:tabs>
                <w:tab w:val="left" w:pos="567"/>
              </w:tabs>
              <w:jc w:val="center"/>
              <w:rPr>
                <w:lang w:val="en-US"/>
              </w:rPr>
            </w:pPr>
            <w:r w:rsidRPr="00232CCF">
              <w:rPr>
                <w:lang w:val="en-US"/>
              </w:rPr>
              <w:t>1</w:t>
            </w:r>
          </w:p>
        </w:tc>
        <w:tc>
          <w:tcPr>
            <w:tcW w:w="851" w:type="dxa"/>
          </w:tcPr>
          <w:p w:rsidR="00CC4139" w:rsidRPr="00232CCF" w:rsidRDefault="00CC4139" w:rsidP="00232CCF">
            <w:pPr>
              <w:tabs>
                <w:tab w:val="left" w:pos="567"/>
              </w:tabs>
              <w:jc w:val="center"/>
              <w:rPr>
                <w:lang w:val="en-US"/>
              </w:rPr>
            </w:pPr>
            <w:r w:rsidRPr="00232CCF">
              <w:rPr>
                <w:lang w:val="en-US"/>
              </w:rPr>
              <w:t>23600</w:t>
            </w:r>
          </w:p>
        </w:tc>
        <w:tc>
          <w:tcPr>
            <w:tcW w:w="1133" w:type="dxa"/>
          </w:tcPr>
          <w:p w:rsidR="00CC4139" w:rsidRPr="00232CCF" w:rsidRDefault="00CC4139" w:rsidP="00232CCF">
            <w:pPr>
              <w:tabs>
                <w:tab w:val="left" w:pos="567"/>
              </w:tabs>
              <w:jc w:val="center"/>
              <w:rPr>
                <w:lang w:val="en-US"/>
              </w:rPr>
            </w:pPr>
            <w:r w:rsidRPr="00232CCF">
              <w:rPr>
                <w:lang w:val="en-US"/>
              </w:rPr>
              <w:t>23600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водонагреватель зеркальный</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9954</w:t>
            </w:r>
          </w:p>
        </w:tc>
        <w:tc>
          <w:tcPr>
            <w:tcW w:w="1133" w:type="dxa"/>
          </w:tcPr>
          <w:p w:rsidR="00CC4139" w:rsidRPr="00534548" w:rsidRDefault="00CC4139" w:rsidP="00232CCF">
            <w:pPr>
              <w:tabs>
                <w:tab w:val="left" w:pos="567"/>
              </w:tabs>
              <w:jc w:val="center"/>
            </w:pPr>
            <w:r w:rsidRPr="00534548">
              <w:t>9954</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унитаз-компакт «Комфорт Плюс»</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2887</w:t>
            </w:r>
          </w:p>
        </w:tc>
        <w:tc>
          <w:tcPr>
            <w:tcW w:w="1133" w:type="dxa"/>
          </w:tcPr>
          <w:p w:rsidR="00CC4139" w:rsidRPr="00534548" w:rsidRDefault="00CC4139" w:rsidP="00232CCF">
            <w:pPr>
              <w:tabs>
                <w:tab w:val="left" w:pos="567"/>
              </w:tabs>
              <w:jc w:val="center"/>
            </w:pPr>
            <w:r w:rsidRPr="00534548">
              <w:t>2887</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 xml:space="preserve">смеситель для кухни </w:t>
            </w:r>
            <w:r w:rsidRPr="00232CCF">
              <w:rPr>
                <w:lang w:val="en-US"/>
              </w:rPr>
              <w:t>CALORIE</w:t>
            </w:r>
            <w:r w:rsidRPr="00534548">
              <w:t xml:space="preserve"> шар</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2870</w:t>
            </w:r>
          </w:p>
        </w:tc>
        <w:tc>
          <w:tcPr>
            <w:tcW w:w="1133" w:type="dxa"/>
          </w:tcPr>
          <w:p w:rsidR="00CC4139" w:rsidRPr="00534548" w:rsidRDefault="00CC4139" w:rsidP="00232CCF">
            <w:pPr>
              <w:tabs>
                <w:tab w:val="left" w:pos="567"/>
              </w:tabs>
              <w:jc w:val="center"/>
            </w:pPr>
            <w:r w:rsidRPr="00534548">
              <w:t>2870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 xml:space="preserve">смеситель для кухни </w:t>
            </w:r>
            <w:r w:rsidRPr="00232CCF">
              <w:rPr>
                <w:lang w:val="en-US"/>
              </w:rPr>
              <w:t>CALORIE</w:t>
            </w:r>
            <w:r w:rsidRPr="00534548">
              <w:t xml:space="preserve"> м/керамика</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1335</w:t>
            </w:r>
          </w:p>
        </w:tc>
        <w:tc>
          <w:tcPr>
            <w:tcW w:w="1133" w:type="dxa"/>
          </w:tcPr>
          <w:p w:rsidR="00CC4139" w:rsidRPr="00534548" w:rsidRDefault="00CC4139" w:rsidP="00232CCF">
            <w:pPr>
              <w:tabs>
                <w:tab w:val="left" w:pos="567"/>
              </w:tabs>
              <w:jc w:val="center"/>
            </w:pPr>
            <w:r w:rsidRPr="00534548">
              <w:t>1335</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сварочный аппарат</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1928</w:t>
            </w:r>
          </w:p>
        </w:tc>
        <w:tc>
          <w:tcPr>
            <w:tcW w:w="1133" w:type="dxa"/>
          </w:tcPr>
          <w:p w:rsidR="00CC4139" w:rsidRPr="00534548" w:rsidRDefault="00CC4139" w:rsidP="00232CCF">
            <w:pPr>
              <w:tabs>
                <w:tab w:val="left" w:pos="567"/>
              </w:tabs>
              <w:jc w:val="center"/>
            </w:pPr>
            <w:r w:rsidRPr="00534548">
              <w:t>1928</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тумба с умывальником</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2934</w:t>
            </w:r>
          </w:p>
        </w:tc>
        <w:tc>
          <w:tcPr>
            <w:tcW w:w="1133" w:type="dxa"/>
          </w:tcPr>
          <w:p w:rsidR="00CC4139" w:rsidRPr="00534548" w:rsidRDefault="00CC4139" w:rsidP="00232CCF">
            <w:pPr>
              <w:tabs>
                <w:tab w:val="left" w:pos="567"/>
              </w:tabs>
              <w:jc w:val="center"/>
            </w:pPr>
            <w:r w:rsidRPr="00534548">
              <w:t>2934</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 xml:space="preserve">радиатор </w:t>
            </w:r>
            <w:r w:rsidRPr="00232CCF">
              <w:rPr>
                <w:lang w:val="en-US"/>
              </w:rPr>
              <w:t>Bimetall</w:t>
            </w:r>
          </w:p>
        </w:tc>
        <w:tc>
          <w:tcPr>
            <w:tcW w:w="1276" w:type="dxa"/>
          </w:tcPr>
          <w:p w:rsidR="00CC4139" w:rsidRPr="00232CCF" w:rsidRDefault="00CC4139" w:rsidP="00232CCF">
            <w:pPr>
              <w:tabs>
                <w:tab w:val="left" w:pos="567"/>
              </w:tabs>
              <w:jc w:val="center"/>
              <w:rPr>
                <w:lang w:val="en-US"/>
              </w:rPr>
            </w:pPr>
            <w:r w:rsidRPr="00232CCF">
              <w:rPr>
                <w:lang w:val="en-US"/>
              </w:rPr>
              <w:t>2</w:t>
            </w:r>
          </w:p>
        </w:tc>
        <w:tc>
          <w:tcPr>
            <w:tcW w:w="851" w:type="dxa"/>
          </w:tcPr>
          <w:p w:rsidR="00CC4139" w:rsidRPr="00232CCF" w:rsidRDefault="00CC4139" w:rsidP="00232CCF">
            <w:pPr>
              <w:tabs>
                <w:tab w:val="left" w:pos="567"/>
              </w:tabs>
              <w:jc w:val="center"/>
              <w:rPr>
                <w:lang w:val="en-US"/>
              </w:rPr>
            </w:pPr>
            <w:r w:rsidRPr="00232CCF">
              <w:rPr>
                <w:lang w:val="en-US"/>
              </w:rPr>
              <w:t>3024</w:t>
            </w:r>
          </w:p>
        </w:tc>
        <w:tc>
          <w:tcPr>
            <w:tcW w:w="1133" w:type="dxa"/>
          </w:tcPr>
          <w:p w:rsidR="00CC4139" w:rsidRPr="00232CCF" w:rsidRDefault="00CC4139" w:rsidP="00232CCF">
            <w:pPr>
              <w:tabs>
                <w:tab w:val="left" w:pos="567"/>
              </w:tabs>
              <w:jc w:val="center"/>
              <w:rPr>
                <w:lang w:val="en-US"/>
              </w:rPr>
            </w:pPr>
            <w:r w:rsidRPr="00232CCF">
              <w:rPr>
                <w:lang w:val="en-US"/>
              </w:rPr>
              <w:t>6048</w:t>
            </w:r>
          </w:p>
        </w:tc>
      </w:tr>
      <w:tr w:rsidR="00CC4139" w:rsidRPr="00534548" w:rsidTr="00232CCF">
        <w:tc>
          <w:tcPr>
            <w:tcW w:w="1560" w:type="dxa"/>
            <w:vMerge w:val="restart"/>
          </w:tcPr>
          <w:p w:rsidR="00CC4139" w:rsidRPr="00534548" w:rsidRDefault="00CC4139" w:rsidP="00232CCF">
            <w:pPr>
              <w:tabs>
                <w:tab w:val="left" w:pos="567"/>
              </w:tabs>
              <w:jc w:val="both"/>
            </w:pPr>
            <w:r>
              <w:t xml:space="preserve">Смирнягина </w:t>
            </w:r>
            <w:r w:rsidRPr="00534548">
              <w:t>Л.А.</w:t>
            </w:r>
          </w:p>
        </w:tc>
        <w:tc>
          <w:tcPr>
            <w:tcW w:w="1842" w:type="dxa"/>
            <w:vMerge w:val="restart"/>
          </w:tcPr>
          <w:p w:rsidR="00CC4139" w:rsidRPr="00534548" w:rsidRDefault="00CC4139" w:rsidP="00232CCF">
            <w:pPr>
              <w:tabs>
                <w:tab w:val="left" w:pos="567"/>
              </w:tabs>
            </w:pPr>
            <w:r>
              <w:t>ИП Дремина И.Б.</w:t>
            </w:r>
          </w:p>
        </w:tc>
        <w:tc>
          <w:tcPr>
            <w:tcW w:w="3544" w:type="dxa"/>
          </w:tcPr>
          <w:p w:rsidR="00CC4139" w:rsidRPr="00534548" w:rsidRDefault="00CC4139" w:rsidP="00232CCF">
            <w:pPr>
              <w:tabs>
                <w:tab w:val="left" w:pos="567"/>
              </w:tabs>
            </w:pPr>
            <w:r w:rsidRPr="00534548">
              <w:t>умывальник с пьедесталом</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1994</w:t>
            </w:r>
          </w:p>
        </w:tc>
        <w:tc>
          <w:tcPr>
            <w:tcW w:w="1133" w:type="dxa"/>
          </w:tcPr>
          <w:p w:rsidR="00CC4139" w:rsidRPr="00534548" w:rsidRDefault="00CC4139" w:rsidP="00232CCF">
            <w:pPr>
              <w:tabs>
                <w:tab w:val="left" w:pos="567"/>
              </w:tabs>
              <w:jc w:val="center"/>
            </w:pPr>
            <w:r w:rsidRPr="00534548">
              <w:t>1994</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унитаз-компакт «Воротынский»</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3282</w:t>
            </w:r>
          </w:p>
        </w:tc>
        <w:tc>
          <w:tcPr>
            <w:tcW w:w="1133" w:type="dxa"/>
          </w:tcPr>
          <w:p w:rsidR="00CC4139" w:rsidRPr="00534548" w:rsidRDefault="00CC4139" w:rsidP="00232CCF">
            <w:pPr>
              <w:tabs>
                <w:tab w:val="left" w:pos="567"/>
              </w:tabs>
              <w:jc w:val="center"/>
            </w:pPr>
            <w:r w:rsidRPr="00534548">
              <w:t>3282</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val="restart"/>
          </w:tcPr>
          <w:p w:rsidR="00CC4139" w:rsidRPr="00534548" w:rsidRDefault="00CC4139" w:rsidP="00232CCF">
            <w:pPr>
              <w:tabs>
                <w:tab w:val="left" w:pos="567"/>
              </w:tabs>
            </w:pPr>
            <w:r>
              <w:t>ИП Орлова Н.В.</w:t>
            </w:r>
          </w:p>
        </w:tc>
        <w:tc>
          <w:tcPr>
            <w:tcW w:w="3544" w:type="dxa"/>
          </w:tcPr>
          <w:p w:rsidR="00CC4139" w:rsidRPr="00534548" w:rsidRDefault="00CC4139" w:rsidP="00232CCF">
            <w:pPr>
              <w:tabs>
                <w:tab w:val="left" w:pos="567"/>
              </w:tabs>
            </w:pPr>
            <w:r w:rsidRPr="00534548">
              <w:t xml:space="preserve">водонагреватель  </w:t>
            </w:r>
            <w:r w:rsidRPr="00232CCF">
              <w:rPr>
                <w:lang w:val="en-US"/>
              </w:rPr>
              <w:t>TERMEX</w:t>
            </w:r>
            <w:r w:rsidRPr="00534548">
              <w:t xml:space="preserve"> </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6160</w:t>
            </w:r>
          </w:p>
        </w:tc>
        <w:tc>
          <w:tcPr>
            <w:tcW w:w="1133" w:type="dxa"/>
          </w:tcPr>
          <w:p w:rsidR="00CC4139" w:rsidRPr="00534548" w:rsidRDefault="00CC4139" w:rsidP="00232CCF">
            <w:pPr>
              <w:tabs>
                <w:tab w:val="left" w:pos="567"/>
              </w:tabs>
              <w:jc w:val="center"/>
            </w:pPr>
            <w:r w:rsidRPr="00534548">
              <w:t>6160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электрокотел</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10689</w:t>
            </w:r>
          </w:p>
        </w:tc>
        <w:tc>
          <w:tcPr>
            <w:tcW w:w="1133" w:type="dxa"/>
          </w:tcPr>
          <w:p w:rsidR="00CC4139" w:rsidRPr="00534548" w:rsidRDefault="00CC4139" w:rsidP="00232CCF">
            <w:pPr>
              <w:tabs>
                <w:tab w:val="left" w:pos="567"/>
              </w:tabs>
              <w:jc w:val="center"/>
            </w:pPr>
            <w:r w:rsidRPr="00534548">
              <w:t>10689</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мойка  «</w:t>
            </w:r>
            <w:r w:rsidRPr="00232CCF">
              <w:rPr>
                <w:lang w:val="en-US"/>
              </w:rPr>
              <w:t>Melana</w:t>
            </w:r>
            <w:r w:rsidRPr="00534548">
              <w:t>»</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1385</w:t>
            </w:r>
          </w:p>
        </w:tc>
        <w:tc>
          <w:tcPr>
            <w:tcW w:w="1133" w:type="dxa"/>
          </w:tcPr>
          <w:p w:rsidR="00CC4139" w:rsidRPr="00534548" w:rsidRDefault="00CC4139" w:rsidP="00232CCF">
            <w:pPr>
              <w:tabs>
                <w:tab w:val="left" w:pos="567"/>
              </w:tabs>
              <w:jc w:val="center"/>
            </w:pPr>
            <w:r w:rsidRPr="00534548">
              <w:t>1385</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ванна чугунная</w:t>
            </w:r>
          </w:p>
        </w:tc>
        <w:tc>
          <w:tcPr>
            <w:tcW w:w="1276" w:type="dxa"/>
          </w:tcPr>
          <w:p w:rsidR="00CC4139" w:rsidRPr="00534548" w:rsidRDefault="00CC4139" w:rsidP="00232CCF">
            <w:pPr>
              <w:tabs>
                <w:tab w:val="left" w:pos="567"/>
              </w:tabs>
              <w:jc w:val="center"/>
            </w:pPr>
            <w:r w:rsidRPr="00534548">
              <w:t>1</w:t>
            </w:r>
          </w:p>
        </w:tc>
        <w:tc>
          <w:tcPr>
            <w:tcW w:w="851" w:type="dxa"/>
          </w:tcPr>
          <w:p w:rsidR="00CC4139" w:rsidRPr="00534548" w:rsidRDefault="00CC4139" w:rsidP="00232CCF">
            <w:pPr>
              <w:tabs>
                <w:tab w:val="left" w:pos="567"/>
              </w:tabs>
              <w:jc w:val="center"/>
            </w:pPr>
            <w:r w:rsidRPr="00534548">
              <w:t>10850</w:t>
            </w:r>
          </w:p>
        </w:tc>
        <w:tc>
          <w:tcPr>
            <w:tcW w:w="1133" w:type="dxa"/>
          </w:tcPr>
          <w:p w:rsidR="00CC4139" w:rsidRPr="00534548" w:rsidRDefault="00CC4139" w:rsidP="00232CCF">
            <w:pPr>
              <w:tabs>
                <w:tab w:val="left" w:pos="567"/>
              </w:tabs>
              <w:jc w:val="center"/>
            </w:pPr>
            <w:r w:rsidRPr="00534548">
              <w:t>10850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232CCF" w:rsidRDefault="00CC4139" w:rsidP="00232CCF">
            <w:pPr>
              <w:tabs>
                <w:tab w:val="left" w:pos="567"/>
              </w:tabs>
              <w:rPr>
                <w:lang w:val="en-US"/>
              </w:rPr>
            </w:pPr>
            <w:r w:rsidRPr="00534548">
              <w:t xml:space="preserve">обои </w:t>
            </w:r>
            <w:r w:rsidRPr="00232CCF">
              <w:rPr>
                <w:lang w:val="en-US"/>
              </w:rPr>
              <w:t>Rasch</w:t>
            </w:r>
          </w:p>
        </w:tc>
        <w:tc>
          <w:tcPr>
            <w:tcW w:w="1276" w:type="dxa"/>
          </w:tcPr>
          <w:p w:rsidR="00CC4139" w:rsidRPr="00232CCF" w:rsidRDefault="00CC4139" w:rsidP="00232CCF">
            <w:pPr>
              <w:tabs>
                <w:tab w:val="left" w:pos="567"/>
              </w:tabs>
              <w:jc w:val="center"/>
              <w:rPr>
                <w:lang w:val="en-US"/>
              </w:rPr>
            </w:pPr>
            <w:r w:rsidRPr="00232CCF">
              <w:rPr>
                <w:lang w:val="en-US"/>
              </w:rPr>
              <w:t>10</w:t>
            </w:r>
          </w:p>
        </w:tc>
        <w:tc>
          <w:tcPr>
            <w:tcW w:w="851" w:type="dxa"/>
          </w:tcPr>
          <w:p w:rsidR="00CC4139" w:rsidRPr="00232CCF" w:rsidRDefault="00CC4139" w:rsidP="00232CCF">
            <w:pPr>
              <w:tabs>
                <w:tab w:val="left" w:pos="567"/>
              </w:tabs>
              <w:jc w:val="center"/>
              <w:rPr>
                <w:lang w:val="en-US"/>
              </w:rPr>
            </w:pPr>
            <w:r w:rsidRPr="00232CCF">
              <w:rPr>
                <w:lang w:val="en-US"/>
              </w:rPr>
              <w:t>1300</w:t>
            </w:r>
          </w:p>
        </w:tc>
        <w:tc>
          <w:tcPr>
            <w:tcW w:w="1133" w:type="dxa"/>
          </w:tcPr>
          <w:p w:rsidR="00CC4139" w:rsidRPr="00232CCF" w:rsidRDefault="00CC4139" w:rsidP="00232CCF">
            <w:pPr>
              <w:tabs>
                <w:tab w:val="left" w:pos="567"/>
              </w:tabs>
              <w:jc w:val="center"/>
              <w:rPr>
                <w:lang w:val="en-US"/>
              </w:rPr>
            </w:pPr>
            <w:r w:rsidRPr="00232CCF">
              <w:rPr>
                <w:lang w:val="en-US"/>
              </w:rPr>
              <w:t>13000</w:t>
            </w:r>
          </w:p>
        </w:tc>
      </w:tr>
      <w:tr w:rsidR="00CC4139" w:rsidRPr="00534548" w:rsidTr="00232CCF">
        <w:tc>
          <w:tcPr>
            <w:tcW w:w="1560" w:type="dxa"/>
            <w:vMerge/>
          </w:tcPr>
          <w:p w:rsidR="00CC4139" w:rsidRPr="00534548" w:rsidRDefault="00CC4139" w:rsidP="00232CCF">
            <w:pPr>
              <w:tabs>
                <w:tab w:val="left" w:pos="567"/>
              </w:tabs>
              <w:jc w:val="both"/>
            </w:pPr>
          </w:p>
        </w:tc>
        <w:tc>
          <w:tcPr>
            <w:tcW w:w="1842" w:type="dxa"/>
            <w:vMerge/>
          </w:tcPr>
          <w:p w:rsidR="00CC4139" w:rsidRPr="00534548" w:rsidRDefault="00CC4139" w:rsidP="00232CCF">
            <w:pPr>
              <w:tabs>
                <w:tab w:val="left" w:pos="567"/>
              </w:tabs>
            </w:pPr>
          </w:p>
        </w:tc>
        <w:tc>
          <w:tcPr>
            <w:tcW w:w="3544" w:type="dxa"/>
          </w:tcPr>
          <w:p w:rsidR="00CC4139" w:rsidRPr="00534548" w:rsidRDefault="00CC4139" w:rsidP="00232CCF">
            <w:pPr>
              <w:tabs>
                <w:tab w:val="left" w:pos="567"/>
              </w:tabs>
            </w:pPr>
            <w:r w:rsidRPr="00534548">
              <w:t xml:space="preserve">обои </w:t>
            </w:r>
            <w:r w:rsidRPr="00232CCF">
              <w:rPr>
                <w:lang w:val="en-US"/>
              </w:rPr>
              <w:t>Sintra</w:t>
            </w:r>
          </w:p>
        </w:tc>
        <w:tc>
          <w:tcPr>
            <w:tcW w:w="1276" w:type="dxa"/>
          </w:tcPr>
          <w:p w:rsidR="00CC4139" w:rsidRPr="00232CCF" w:rsidRDefault="00CC4139" w:rsidP="00232CCF">
            <w:pPr>
              <w:tabs>
                <w:tab w:val="left" w:pos="567"/>
              </w:tabs>
              <w:jc w:val="center"/>
              <w:rPr>
                <w:lang w:val="en-US"/>
              </w:rPr>
            </w:pPr>
            <w:r w:rsidRPr="00232CCF">
              <w:rPr>
                <w:lang w:val="en-US"/>
              </w:rPr>
              <w:t>14</w:t>
            </w:r>
          </w:p>
        </w:tc>
        <w:tc>
          <w:tcPr>
            <w:tcW w:w="851" w:type="dxa"/>
          </w:tcPr>
          <w:p w:rsidR="00CC4139" w:rsidRPr="00232CCF" w:rsidRDefault="00CC4139" w:rsidP="00232CCF">
            <w:pPr>
              <w:tabs>
                <w:tab w:val="left" w:pos="567"/>
              </w:tabs>
              <w:jc w:val="center"/>
              <w:rPr>
                <w:lang w:val="en-US"/>
              </w:rPr>
            </w:pPr>
            <w:r w:rsidRPr="00232CCF">
              <w:rPr>
                <w:lang w:val="en-US"/>
              </w:rPr>
              <w:t>1000</w:t>
            </w:r>
          </w:p>
        </w:tc>
        <w:tc>
          <w:tcPr>
            <w:tcW w:w="1133" w:type="dxa"/>
          </w:tcPr>
          <w:p w:rsidR="00CC4139" w:rsidRPr="00232CCF" w:rsidRDefault="00CC4139" w:rsidP="00232CCF">
            <w:pPr>
              <w:tabs>
                <w:tab w:val="left" w:pos="567"/>
              </w:tabs>
              <w:jc w:val="center"/>
              <w:rPr>
                <w:lang w:val="en-US"/>
              </w:rPr>
            </w:pPr>
            <w:r w:rsidRPr="00232CCF">
              <w:rPr>
                <w:lang w:val="en-US"/>
              </w:rPr>
              <w:t>14000</w:t>
            </w:r>
          </w:p>
        </w:tc>
      </w:tr>
    </w:tbl>
    <w:p w:rsidR="00CC4139" w:rsidRDefault="00CC4139" w:rsidP="00187A48">
      <w:pPr>
        <w:tabs>
          <w:tab w:val="left" w:pos="567"/>
        </w:tabs>
        <w:jc w:val="both"/>
        <w:rPr>
          <w:sz w:val="22"/>
          <w:szCs w:val="22"/>
          <w:lang w:val="en-US"/>
        </w:rPr>
      </w:pPr>
    </w:p>
    <w:p w:rsidR="00CC4139" w:rsidRDefault="00CC4139" w:rsidP="00750CA1">
      <w:pPr>
        <w:tabs>
          <w:tab w:val="left" w:pos="567"/>
        </w:tabs>
        <w:ind w:firstLine="709"/>
        <w:jc w:val="both"/>
        <w:rPr>
          <w:sz w:val="28"/>
          <w:szCs w:val="28"/>
        </w:rPr>
      </w:pPr>
      <w:r w:rsidRPr="002E2CA1">
        <w:rPr>
          <w:sz w:val="28"/>
          <w:szCs w:val="28"/>
        </w:rPr>
        <w:t>Следует отметить, что цена на один и тот же товар</w:t>
      </w:r>
      <w:r>
        <w:rPr>
          <w:sz w:val="28"/>
          <w:szCs w:val="28"/>
        </w:rPr>
        <w:t xml:space="preserve"> у поставщиков товара варьируется в диапазоне: </w:t>
      </w:r>
    </w:p>
    <w:p w:rsidR="00CC4139" w:rsidRDefault="00CC4139" w:rsidP="00187A48">
      <w:pPr>
        <w:tabs>
          <w:tab w:val="left" w:pos="567"/>
        </w:tabs>
        <w:jc w:val="both"/>
        <w:rPr>
          <w:sz w:val="28"/>
          <w:szCs w:val="28"/>
        </w:rPr>
      </w:pPr>
      <w:r>
        <w:rPr>
          <w:sz w:val="28"/>
          <w:szCs w:val="28"/>
        </w:rPr>
        <w:tab/>
        <w:t>- на унитаз-компакт «Воротынский» от 1718 до 3600 руб. (в 2 раза);</w:t>
      </w:r>
    </w:p>
    <w:p w:rsidR="00CC4139" w:rsidRDefault="00CC4139" w:rsidP="00187A48">
      <w:pPr>
        <w:tabs>
          <w:tab w:val="left" w:pos="567"/>
        </w:tabs>
        <w:jc w:val="both"/>
        <w:rPr>
          <w:sz w:val="28"/>
          <w:szCs w:val="28"/>
        </w:rPr>
      </w:pPr>
      <w:r>
        <w:rPr>
          <w:sz w:val="28"/>
          <w:szCs w:val="28"/>
        </w:rPr>
        <w:tab/>
        <w:t>- на умывальник «Виктория» с пьедесталом – от 1545 до 4815 руб. (в 3 раза);</w:t>
      </w:r>
    </w:p>
    <w:p w:rsidR="00CC4139" w:rsidRDefault="00CC4139" w:rsidP="00187A48">
      <w:pPr>
        <w:tabs>
          <w:tab w:val="left" w:pos="567"/>
        </w:tabs>
        <w:jc w:val="both"/>
        <w:rPr>
          <w:sz w:val="28"/>
          <w:szCs w:val="28"/>
        </w:rPr>
      </w:pPr>
      <w:r>
        <w:rPr>
          <w:sz w:val="28"/>
          <w:szCs w:val="28"/>
        </w:rPr>
        <w:tab/>
        <w:t>- на мойку «</w:t>
      </w:r>
      <w:r>
        <w:rPr>
          <w:sz w:val="28"/>
          <w:szCs w:val="28"/>
          <w:lang w:val="en-US"/>
        </w:rPr>
        <w:t>Melana</w:t>
      </w:r>
      <w:r>
        <w:rPr>
          <w:sz w:val="28"/>
          <w:szCs w:val="28"/>
        </w:rPr>
        <w:t>» – от 1385 до 2870 руб. (в 2 раза);</w:t>
      </w:r>
    </w:p>
    <w:p w:rsidR="00CC4139" w:rsidRDefault="00CC4139" w:rsidP="00187A48">
      <w:pPr>
        <w:tabs>
          <w:tab w:val="left" w:pos="567"/>
        </w:tabs>
        <w:jc w:val="both"/>
        <w:rPr>
          <w:sz w:val="28"/>
          <w:szCs w:val="28"/>
        </w:rPr>
      </w:pPr>
      <w:r>
        <w:rPr>
          <w:sz w:val="28"/>
          <w:szCs w:val="28"/>
        </w:rPr>
        <w:tab/>
        <w:t>- на чугунную ванну – от 9078 до 13000 руб.(в 1,5 раза);</w:t>
      </w:r>
    </w:p>
    <w:p w:rsidR="00CC4139" w:rsidRPr="00CC6D57" w:rsidRDefault="00CC4139" w:rsidP="00187A48">
      <w:pPr>
        <w:tabs>
          <w:tab w:val="left" w:pos="567"/>
        </w:tabs>
        <w:jc w:val="both"/>
        <w:rPr>
          <w:sz w:val="28"/>
          <w:szCs w:val="28"/>
        </w:rPr>
      </w:pPr>
      <w:r>
        <w:rPr>
          <w:sz w:val="28"/>
          <w:szCs w:val="28"/>
        </w:rPr>
        <w:tab/>
        <w:t xml:space="preserve">- на водонагреватель </w:t>
      </w:r>
      <w:r w:rsidRPr="00CC6D57">
        <w:rPr>
          <w:sz w:val="28"/>
          <w:szCs w:val="28"/>
          <w:lang w:val="en-US"/>
        </w:rPr>
        <w:t>TERMEX</w:t>
      </w:r>
      <w:r>
        <w:rPr>
          <w:sz w:val="28"/>
          <w:szCs w:val="28"/>
        </w:rPr>
        <w:t xml:space="preserve"> – от 6160 до 13950 руб. (в 2,3 раза).</w:t>
      </w:r>
    </w:p>
    <w:p w:rsidR="00CC4139" w:rsidRDefault="00CC4139" w:rsidP="00F95F4A">
      <w:pPr>
        <w:pStyle w:val="Title"/>
        <w:jc w:val="left"/>
        <w:rPr>
          <w:b w:val="0"/>
          <w:bCs/>
          <w:color w:val="00B0F0"/>
          <w:sz w:val="28"/>
        </w:rPr>
      </w:pPr>
    </w:p>
    <w:p w:rsidR="00CC4139" w:rsidRPr="00C538AD" w:rsidRDefault="00CC4139" w:rsidP="00750CA1">
      <w:pPr>
        <w:pStyle w:val="Title"/>
        <w:spacing w:line="240" w:lineRule="exact"/>
        <w:jc w:val="left"/>
        <w:rPr>
          <w:b w:val="0"/>
          <w:bCs/>
          <w:color w:val="00B0F0"/>
          <w:sz w:val="28"/>
        </w:rPr>
      </w:pPr>
    </w:p>
    <w:p w:rsidR="00CC4139" w:rsidRDefault="00CC4139" w:rsidP="00750CA1">
      <w:pPr>
        <w:pStyle w:val="Title"/>
        <w:spacing w:line="240" w:lineRule="exact"/>
        <w:jc w:val="left"/>
        <w:rPr>
          <w:b w:val="0"/>
          <w:bCs/>
          <w:sz w:val="28"/>
        </w:rPr>
      </w:pPr>
      <w:r>
        <w:rPr>
          <w:b w:val="0"/>
          <w:bCs/>
          <w:sz w:val="28"/>
        </w:rPr>
        <w:t>Заведующий отделом КСП ПК                                                              О.В. Травина</w:t>
      </w:r>
    </w:p>
    <w:p w:rsidR="00CC4139" w:rsidRDefault="00CC4139" w:rsidP="00750CA1">
      <w:pPr>
        <w:pStyle w:val="Title"/>
        <w:spacing w:line="240" w:lineRule="exact"/>
        <w:jc w:val="left"/>
        <w:rPr>
          <w:b w:val="0"/>
          <w:bCs/>
          <w:sz w:val="28"/>
        </w:rPr>
      </w:pPr>
    </w:p>
    <w:p w:rsidR="00CC4139" w:rsidRDefault="00CC4139" w:rsidP="00750CA1">
      <w:pPr>
        <w:pStyle w:val="Title"/>
        <w:spacing w:line="240" w:lineRule="exact"/>
        <w:jc w:val="left"/>
        <w:rPr>
          <w:b w:val="0"/>
          <w:bCs/>
          <w:sz w:val="28"/>
        </w:rPr>
      </w:pPr>
    </w:p>
    <w:p w:rsidR="00CC4139" w:rsidRPr="00D126F2" w:rsidRDefault="00CC4139" w:rsidP="00750CA1">
      <w:pPr>
        <w:pStyle w:val="Title"/>
        <w:spacing w:line="240" w:lineRule="exact"/>
        <w:jc w:val="left"/>
        <w:rPr>
          <w:b w:val="0"/>
          <w:bCs/>
          <w:sz w:val="28"/>
        </w:rPr>
      </w:pPr>
      <w:r w:rsidRPr="00D126F2">
        <w:rPr>
          <w:b w:val="0"/>
          <w:bCs/>
          <w:sz w:val="28"/>
        </w:rPr>
        <w:t>Инспектор КСП ПК                                                                                 С.П. Чумакова</w:t>
      </w:r>
    </w:p>
    <w:p w:rsidR="00CC4139" w:rsidRDefault="00CC4139" w:rsidP="00750CA1">
      <w:pPr>
        <w:pStyle w:val="Title"/>
        <w:spacing w:line="240" w:lineRule="exact"/>
        <w:jc w:val="left"/>
        <w:rPr>
          <w:b w:val="0"/>
          <w:bCs/>
          <w:sz w:val="28"/>
        </w:rPr>
      </w:pPr>
    </w:p>
    <w:p w:rsidR="00CC4139" w:rsidRDefault="00CC4139" w:rsidP="00750CA1">
      <w:pPr>
        <w:pStyle w:val="Title"/>
        <w:spacing w:line="240" w:lineRule="exact"/>
        <w:jc w:val="left"/>
        <w:rPr>
          <w:b w:val="0"/>
          <w:bCs/>
          <w:sz w:val="28"/>
        </w:rPr>
      </w:pPr>
    </w:p>
    <w:p w:rsidR="00CC4139" w:rsidRDefault="00CC4139" w:rsidP="00750CA1">
      <w:pPr>
        <w:pStyle w:val="Title"/>
        <w:tabs>
          <w:tab w:val="left" w:pos="8025"/>
        </w:tabs>
        <w:spacing w:line="240" w:lineRule="exact"/>
        <w:jc w:val="left"/>
        <w:rPr>
          <w:b w:val="0"/>
          <w:bCs/>
          <w:sz w:val="28"/>
        </w:rPr>
      </w:pPr>
      <w:r>
        <w:rPr>
          <w:b w:val="0"/>
          <w:bCs/>
          <w:sz w:val="28"/>
        </w:rPr>
        <w:t xml:space="preserve">Глава Кунгурского муниципального </w:t>
      </w:r>
      <w:r>
        <w:rPr>
          <w:b w:val="0"/>
          <w:bCs/>
          <w:sz w:val="28"/>
        </w:rPr>
        <w:tab/>
        <w:t>В.И. Лысанов</w:t>
      </w:r>
    </w:p>
    <w:p w:rsidR="00CC4139" w:rsidRDefault="00CC4139" w:rsidP="00750CA1">
      <w:pPr>
        <w:pStyle w:val="Title"/>
        <w:spacing w:line="240" w:lineRule="exact"/>
        <w:jc w:val="left"/>
        <w:rPr>
          <w:b w:val="0"/>
          <w:bCs/>
          <w:sz w:val="28"/>
        </w:rPr>
      </w:pPr>
      <w:r>
        <w:rPr>
          <w:b w:val="0"/>
          <w:bCs/>
          <w:sz w:val="28"/>
        </w:rPr>
        <w:t xml:space="preserve">района </w:t>
      </w:r>
    </w:p>
    <w:p w:rsidR="00CC4139" w:rsidRDefault="00CC4139" w:rsidP="00750CA1">
      <w:pPr>
        <w:pStyle w:val="Title"/>
        <w:spacing w:line="240" w:lineRule="exact"/>
        <w:jc w:val="left"/>
        <w:rPr>
          <w:b w:val="0"/>
          <w:bCs/>
          <w:sz w:val="28"/>
        </w:rPr>
      </w:pPr>
    </w:p>
    <w:p w:rsidR="00CC4139" w:rsidRDefault="00CC4139" w:rsidP="00750CA1">
      <w:pPr>
        <w:pStyle w:val="Title"/>
        <w:spacing w:line="240" w:lineRule="exact"/>
        <w:jc w:val="left"/>
        <w:rPr>
          <w:b w:val="0"/>
          <w:bCs/>
          <w:sz w:val="28"/>
        </w:rPr>
      </w:pPr>
    </w:p>
    <w:p w:rsidR="00CC4139" w:rsidRPr="0030201F" w:rsidRDefault="00CC4139" w:rsidP="00750CA1">
      <w:pPr>
        <w:pStyle w:val="Title"/>
        <w:spacing w:line="240" w:lineRule="exact"/>
        <w:jc w:val="left"/>
        <w:rPr>
          <w:b w:val="0"/>
          <w:bCs/>
          <w:color w:val="000000"/>
          <w:sz w:val="28"/>
        </w:rPr>
      </w:pPr>
      <w:r w:rsidRPr="0030201F">
        <w:rPr>
          <w:b w:val="0"/>
          <w:bCs/>
          <w:color w:val="000000"/>
          <w:sz w:val="28"/>
        </w:rPr>
        <w:t xml:space="preserve">Начальник управления развития </w:t>
      </w:r>
    </w:p>
    <w:p w:rsidR="00CC4139" w:rsidRPr="0030201F" w:rsidRDefault="00CC4139" w:rsidP="00750CA1">
      <w:pPr>
        <w:pStyle w:val="Title"/>
        <w:spacing w:line="240" w:lineRule="exact"/>
        <w:jc w:val="left"/>
        <w:rPr>
          <w:b w:val="0"/>
          <w:bCs/>
          <w:color w:val="000000"/>
          <w:sz w:val="28"/>
        </w:rPr>
      </w:pPr>
      <w:r w:rsidRPr="0030201F">
        <w:rPr>
          <w:b w:val="0"/>
          <w:bCs/>
          <w:color w:val="000000"/>
          <w:sz w:val="28"/>
        </w:rPr>
        <w:t xml:space="preserve">инфраструктуры администрации </w:t>
      </w:r>
      <w:r w:rsidRPr="0030201F">
        <w:rPr>
          <w:b w:val="0"/>
          <w:bCs/>
          <w:color w:val="000000"/>
          <w:sz w:val="28"/>
        </w:rPr>
        <w:br/>
        <w:t xml:space="preserve">Кунгурского муниципального района                                                  </w:t>
      </w:r>
      <w:r>
        <w:rPr>
          <w:b w:val="0"/>
          <w:bCs/>
          <w:color w:val="000000"/>
          <w:sz w:val="28"/>
        </w:rPr>
        <w:t>А.Ф. Калашников</w:t>
      </w:r>
    </w:p>
    <w:p w:rsidR="00CC4139" w:rsidRDefault="00CC4139" w:rsidP="00750CA1">
      <w:pPr>
        <w:pStyle w:val="Title"/>
        <w:spacing w:line="240" w:lineRule="exact"/>
        <w:jc w:val="left"/>
        <w:rPr>
          <w:b w:val="0"/>
          <w:bCs/>
          <w:color w:val="FF0000"/>
          <w:sz w:val="28"/>
        </w:rPr>
      </w:pPr>
    </w:p>
    <w:p w:rsidR="00CC4139" w:rsidRPr="000A1E7D" w:rsidRDefault="00CC4139" w:rsidP="00750CA1">
      <w:pPr>
        <w:pStyle w:val="Title"/>
        <w:spacing w:line="240" w:lineRule="exact"/>
        <w:jc w:val="left"/>
        <w:rPr>
          <w:b w:val="0"/>
          <w:bCs/>
          <w:color w:val="FF0000"/>
          <w:sz w:val="28"/>
        </w:rPr>
      </w:pPr>
    </w:p>
    <w:p w:rsidR="00CC4139" w:rsidRPr="00B92183" w:rsidRDefault="00CC4139" w:rsidP="00750CA1">
      <w:pPr>
        <w:pStyle w:val="Title"/>
        <w:tabs>
          <w:tab w:val="left" w:pos="8004"/>
        </w:tabs>
        <w:spacing w:line="240" w:lineRule="exact"/>
        <w:jc w:val="left"/>
        <w:rPr>
          <w:b w:val="0"/>
          <w:bCs/>
          <w:sz w:val="28"/>
        </w:rPr>
      </w:pPr>
      <w:r w:rsidRPr="00B92183">
        <w:rPr>
          <w:b w:val="0"/>
          <w:bCs/>
          <w:sz w:val="28"/>
        </w:rPr>
        <w:t>Ведущий специалист управления развития</w:t>
      </w:r>
      <w:r w:rsidRPr="00B92183">
        <w:rPr>
          <w:b w:val="0"/>
          <w:bCs/>
          <w:sz w:val="28"/>
        </w:rPr>
        <w:br/>
        <w:t xml:space="preserve">инфраструктуры администрации </w:t>
      </w:r>
      <w:r w:rsidRPr="00B92183">
        <w:rPr>
          <w:b w:val="0"/>
          <w:bCs/>
          <w:sz w:val="28"/>
        </w:rPr>
        <w:br/>
        <w:t xml:space="preserve">Кунгурского муниципального района                                                  </w:t>
      </w:r>
      <w:r w:rsidRPr="00B92183">
        <w:rPr>
          <w:b w:val="0"/>
          <w:bCs/>
          <w:sz w:val="28"/>
        </w:rPr>
        <w:tab/>
        <w:t xml:space="preserve">И.В. Уржумова </w:t>
      </w:r>
    </w:p>
    <w:sectPr w:rsidR="00CC4139" w:rsidRPr="00B92183" w:rsidSect="00FB7A07">
      <w:footerReference w:type="default" r:id="rId23"/>
      <w:pgSz w:w="11906" w:h="16838" w:code="9"/>
      <w:pgMar w:top="993" w:right="567" w:bottom="709" w:left="1134" w:header="28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139" w:rsidRDefault="00CC4139" w:rsidP="00F95F4A">
      <w:r>
        <w:separator/>
      </w:r>
    </w:p>
  </w:endnote>
  <w:endnote w:type="continuationSeparator" w:id="0">
    <w:p w:rsidR="00CC4139" w:rsidRDefault="00CC4139" w:rsidP="00F95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39" w:rsidRDefault="00CC4139">
    <w:pPr>
      <w:pStyle w:val="Footer"/>
      <w:jc w:val="center"/>
    </w:pPr>
    <w:fldSimple w:instr=" PAGE   \* MERGEFORMAT ">
      <w:r>
        <w:rPr>
          <w:noProof/>
        </w:rPr>
        <w:t>41</w:t>
      </w:r>
    </w:fldSimple>
  </w:p>
  <w:p w:rsidR="00CC4139" w:rsidRDefault="00CC4139">
    <w:pPr>
      <w:pStyle w:val="Footer"/>
      <w:jc w:val="right"/>
      <w:rPr>
        <w:rFonts w:ascii="Arial" w:hAnsi="Arial"/>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139" w:rsidRDefault="00CC4139" w:rsidP="00F95F4A">
      <w:r>
        <w:separator/>
      </w:r>
    </w:p>
  </w:footnote>
  <w:footnote w:type="continuationSeparator" w:id="0">
    <w:p w:rsidR="00CC4139" w:rsidRDefault="00CC4139" w:rsidP="00F95F4A">
      <w:r>
        <w:continuationSeparator/>
      </w:r>
    </w:p>
  </w:footnote>
  <w:footnote w:id="1">
    <w:p w:rsidR="00CC4139" w:rsidRDefault="00CC4139" w:rsidP="00F95F4A">
      <w:pPr>
        <w:pStyle w:val="FootnoteText"/>
        <w:jc w:val="both"/>
      </w:pPr>
      <w:r>
        <w:rPr>
          <w:rStyle w:val="FootnoteReference"/>
        </w:rPr>
        <w:footnoteRef/>
      </w:r>
      <w:r>
        <w:t xml:space="preserve"> Свод соглашений, заключенных администрацией Кунгурского муниципального района в рамках реализации ФЦП «Социальное развитие села до 2013 года» и ПРП «Сельское жилье» </w:t>
      </w:r>
      <w:r w:rsidRPr="00981468">
        <w:t>по улучшению жилищных условий граждан, молодых семей и  молодых специалистов</w:t>
      </w:r>
      <w:r>
        <w:t xml:space="preserve"> в 2012, 2013 годах (приложение 1);</w:t>
      </w:r>
    </w:p>
  </w:footnote>
  <w:footnote w:id="2">
    <w:p w:rsidR="00CC4139" w:rsidRDefault="00CC4139" w:rsidP="00F95F4A">
      <w:pPr>
        <w:pStyle w:val="FootnoteText"/>
        <w:jc w:val="both"/>
      </w:pPr>
      <w:r>
        <w:rPr>
          <w:rStyle w:val="FootnoteReference"/>
        </w:rPr>
        <w:footnoteRef/>
      </w:r>
      <w:r>
        <w:t xml:space="preserve"> Распоряжение Правительства Пермского края от 02.12.2011 № 233-рп «Об утверждении на 1 квартал 2012 года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footnote>
  <w:footnote w:id="3">
    <w:p w:rsidR="00CC4139" w:rsidRDefault="00CC4139" w:rsidP="00F95F4A">
      <w:pPr>
        <w:pStyle w:val="FootnoteText"/>
        <w:jc w:val="both"/>
      </w:pPr>
      <w:r>
        <w:rPr>
          <w:rStyle w:val="FootnoteReference"/>
        </w:rPr>
        <w:footnoteRef/>
      </w:r>
      <w:r>
        <w:t>Распоряжение Правительства Пермского края от 16.01.2013 № 11-рп «Об утверждении на 1 квартал 2013 года корректирующих коэффициентов по муниципальным районам (городским округам) Пермского края,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EA871F1"/>
    <w:multiLevelType w:val="hybridMultilevel"/>
    <w:tmpl w:val="F88CAE0E"/>
    <w:lvl w:ilvl="0" w:tplc="04190007">
      <w:start w:val="1"/>
      <w:numFmt w:val="bullet"/>
      <w:lvlText w:val=""/>
      <w:lvlPicBulletId w:val="0"/>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14FB1DE0"/>
    <w:multiLevelType w:val="hybridMultilevel"/>
    <w:tmpl w:val="8354CA8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18367EF5"/>
    <w:multiLevelType w:val="hybridMultilevel"/>
    <w:tmpl w:val="572EE8E2"/>
    <w:lvl w:ilvl="0" w:tplc="E1DC5FFE">
      <w:start w:val="1"/>
      <w:numFmt w:val="decimal"/>
      <w:lvlText w:val="%1."/>
      <w:lvlJc w:val="left"/>
      <w:pPr>
        <w:ind w:left="1080" w:hanging="360"/>
      </w:pPr>
      <w:rPr>
        <w:rFonts w:cs="Times New Roman" w:hint="default"/>
        <w:b w:val="0"/>
        <w:i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CAC2B3C"/>
    <w:multiLevelType w:val="multilevel"/>
    <w:tmpl w:val="C97C307C"/>
    <w:lvl w:ilvl="0">
      <w:start w:val="2"/>
      <w:numFmt w:val="decimal"/>
      <w:lvlText w:val="%1."/>
      <w:lvlJc w:val="left"/>
      <w:pPr>
        <w:ind w:left="720" w:hanging="360"/>
      </w:pPr>
      <w:rPr>
        <w:rFonts w:cs="Times New Roman" w:hint="default"/>
        <w:b w:val="0"/>
      </w:rPr>
    </w:lvl>
    <w:lvl w:ilvl="1">
      <w:start w:val="1"/>
      <w:numFmt w:val="decimal"/>
      <w:isLgl/>
      <w:lvlText w:val="%1.%2."/>
      <w:lvlJc w:val="left"/>
      <w:pPr>
        <w:ind w:left="1288" w:hanging="720"/>
      </w:pPr>
      <w:rPr>
        <w:rFonts w:cs="Times New Roman" w:hint="default"/>
        <w:b/>
        <w:i/>
        <w:color w:val="auto"/>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nsid w:val="1FC873B7"/>
    <w:multiLevelType w:val="hybridMultilevel"/>
    <w:tmpl w:val="D8BAEBE2"/>
    <w:lvl w:ilvl="0" w:tplc="8EB0880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211426F9"/>
    <w:multiLevelType w:val="hybridMultilevel"/>
    <w:tmpl w:val="ABDC88EA"/>
    <w:lvl w:ilvl="0" w:tplc="EB34C240">
      <w:start w:val="1"/>
      <w:numFmt w:val="decimal"/>
      <w:lvlText w:val="%1."/>
      <w:lvlJc w:val="left"/>
      <w:pPr>
        <w:ind w:left="1495" w:hanging="360"/>
      </w:pPr>
      <w:rPr>
        <w:rFonts w:cs="Times New Roman" w:hint="default"/>
        <w:b w:val="0"/>
        <w:i w:val="0"/>
        <w:color w:val="auto"/>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nsid w:val="2ACE5A69"/>
    <w:multiLevelType w:val="hybridMultilevel"/>
    <w:tmpl w:val="BF68781C"/>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7">
    <w:nsid w:val="30613898"/>
    <w:multiLevelType w:val="hybridMultilevel"/>
    <w:tmpl w:val="E3107A8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4FED6FB5"/>
    <w:multiLevelType w:val="hybridMultilevel"/>
    <w:tmpl w:val="6D6889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A801EF3"/>
    <w:multiLevelType w:val="hybridMultilevel"/>
    <w:tmpl w:val="99281492"/>
    <w:lvl w:ilvl="0" w:tplc="5098363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AA81834"/>
    <w:multiLevelType w:val="hybridMultilevel"/>
    <w:tmpl w:val="512C5C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0D171EF"/>
    <w:multiLevelType w:val="hybridMultilevel"/>
    <w:tmpl w:val="4974736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70F24AB7"/>
    <w:multiLevelType w:val="hybridMultilevel"/>
    <w:tmpl w:val="0100B9D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62945F3"/>
    <w:multiLevelType w:val="multilevel"/>
    <w:tmpl w:val="FCC6EF4A"/>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3"/>
      <w:numFmt w:val="decimal"/>
      <w:isLgl/>
      <w:lvlText w:val="%1.%2.%3."/>
      <w:lvlJc w:val="left"/>
      <w:pPr>
        <w:ind w:left="1429" w:hanging="720"/>
      </w:pPr>
      <w:rPr>
        <w:rFonts w:cs="Times New Roman" w:hint="default"/>
        <w:i/>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777B6D40"/>
    <w:multiLevelType w:val="hybridMultilevel"/>
    <w:tmpl w:val="81B2204A"/>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7AB54A14"/>
    <w:multiLevelType w:val="hybridMultilevel"/>
    <w:tmpl w:val="7B94409A"/>
    <w:lvl w:ilvl="0" w:tplc="FDBE1C0C">
      <w:start w:val="1"/>
      <w:numFmt w:val="decimal"/>
      <w:lvlText w:val="%1."/>
      <w:lvlJc w:val="left"/>
      <w:pPr>
        <w:ind w:left="1035" w:hanging="6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C5060A1"/>
    <w:multiLevelType w:val="hybridMultilevel"/>
    <w:tmpl w:val="55645762"/>
    <w:lvl w:ilvl="0" w:tplc="04190009">
      <w:start w:val="1"/>
      <w:numFmt w:val="bullet"/>
      <w:lvlText w:val=""/>
      <w:lvlJc w:val="left"/>
      <w:pPr>
        <w:ind w:left="1429" w:hanging="360"/>
      </w:pPr>
      <w:rPr>
        <w:rFonts w:ascii="Wingdings" w:hAnsi="Wingdings" w:hint="default"/>
        <w:b/>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EAC6C74"/>
    <w:multiLevelType w:val="hybridMultilevel"/>
    <w:tmpl w:val="F2CC24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A53ADD"/>
    <w:multiLevelType w:val="hybridMultilevel"/>
    <w:tmpl w:val="EFF0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15"/>
  </w:num>
  <w:num w:numId="6">
    <w:abstractNumId w:val="8"/>
  </w:num>
  <w:num w:numId="7">
    <w:abstractNumId w:val="5"/>
  </w:num>
  <w:num w:numId="8">
    <w:abstractNumId w:val="4"/>
  </w:num>
  <w:num w:numId="9">
    <w:abstractNumId w:val="16"/>
  </w:num>
  <w:num w:numId="10">
    <w:abstractNumId w:val="17"/>
  </w:num>
  <w:num w:numId="11">
    <w:abstractNumId w:val="12"/>
  </w:num>
  <w:num w:numId="12">
    <w:abstractNumId w:val="7"/>
  </w:num>
  <w:num w:numId="13">
    <w:abstractNumId w:val="0"/>
  </w:num>
  <w:num w:numId="14">
    <w:abstractNumId w:val="11"/>
  </w:num>
  <w:num w:numId="15">
    <w:abstractNumId w:val="14"/>
  </w:num>
  <w:num w:numId="16">
    <w:abstractNumId w:val="18"/>
  </w:num>
  <w:num w:numId="17">
    <w:abstractNumId w:val="2"/>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F4A"/>
    <w:rsid w:val="0000208B"/>
    <w:rsid w:val="00005727"/>
    <w:rsid w:val="00014BC7"/>
    <w:rsid w:val="000166CA"/>
    <w:rsid w:val="00020A3A"/>
    <w:rsid w:val="00020BE2"/>
    <w:rsid w:val="00031012"/>
    <w:rsid w:val="00034401"/>
    <w:rsid w:val="00036310"/>
    <w:rsid w:val="00054AEB"/>
    <w:rsid w:val="00056316"/>
    <w:rsid w:val="00071756"/>
    <w:rsid w:val="00081836"/>
    <w:rsid w:val="00082046"/>
    <w:rsid w:val="000871C0"/>
    <w:rsid w:val="00090ED0"/>
    <w:rsid w:val="000A068C"/>
    <w:rsid w:val="000A1E7D"/>
    <w:rsid w:val="000A5B75"/>
    <w:rsid w:val="000B586E"/>
    <w:rsid w:val="000D3C81"/>
    <w:rsid w:val="000E0CC7"/>
    <w:rsid w:val="000E724F"/>
    <w:rsid w:val="000F273C"/>
    <w:rsid w:val="00101B2A"/>
    <w:rsid w:val="001037A9"/>
    <w:rsid w:val="001069EC"/>
    <w:rsid w:val="001124DE"/>
    <w:rsid w:val="0013215B"/>
    <w:rsid w:val="00137136"/>
    <w:rsid w:val="00142A0F"/>
    <w:rsid w:val="00143879"/>
    <w:rsid w:val="00145FA1"/>
    <w:rsid w:val="00152E06"/>
    <w:rsid w:val="001564E9"/>
    <w:rsid w:val="001609A7"/>
    <w:rsid w:val="00161889"/>
    <w:rsid w:val="001644E3"/>
    <w:rsid w:val="0016537A"/>
    <w:rsid w:val="00166F59"/>
    <w:rsid w:val="00170973"/>
    <w:rsid w:val="001827B5"/>
    <w:rsid w:val="00183DC6"/>
    <w:rsid w:val="00185FB8"/>
    <w:rsid w:val="00186151"/>
    <w:rsid w:val="00187A48"/>
    <w:rsid w:val="001A5AC9"/>
    <w:rsid w:val="001A765C"/>
    <w:rsid w:val="001B143B"/>
    <w:rsid w:val="001C060E"/>
    <w:rsid w:val="001C10E8"/>
    <w:rsid w:val="001C20F0"/>
    <w:rsid w:val="001C7B19"/>
    <w:rsid w:val="001D4FA7"/>
    <w:rsid w:val="001D7C27"/>
    <w:rsid w:val="001E2926"/>
    <w:rsid w:val="00201730"/>
    <w:rsid w:val="00203DC2"/>
    <w:rsid w:val="00204672"/>
    <w:rsid w:val="00210A9E"/>
    <w:rsid w:val="00217C2E"/>
    <w:rsid w:val="00221A9E"/>
    <w:rsid w:val="00232CCF"/>
    <w:rsid w:val="00233F42"/>
    <w:rsid w:val="00246586"/>
    <w:rsid w:val="00247553"/>
    <w:rsid w:val="00251EB9"/>
    <w:rsid w:val="00253ABA"/>
    <w:rsid w:val="00264AD6"/>
    <w:rsid w:val="00264E65"/>
    <w:rsid w:val="00266CC2"/>
    <w:rsid w:val="0026712E"/>
    <w:rsid w:val="00267C2C"/>
    <w:rsid w:val="00270245"/>
    <w:rsid w:val="00271299"/>
    <w:rsid w:val="002724AA"/>
    <w:rsid w:val="002735D8"/>
    <w:rsid w:val="002825B8"/>
    <w:rsid w:val="002A013F"/>
    <w:rsid w:val="002A1990"/>
    <w:rsid w:val="002A64A5"/>
    <w:rsid w:val="002B20A7"/>
    <w:rsid w:val="002B275A"/>
    <w:rsid w:val="002C1BEE"/>
    <w:rsid w:val="002C1EE1"/>
    <w:rsid w:val="002C4137"/>
    <w:rsid w:val="002D5B52"/>
    <w:rsid w:val="002E2CA1"/>
    <w:rsid w:val="0030201F"/>
    <w:rsid w:val="0030522B"/>
    <w:rsid w:val="003137E4"/>
    <w:rsid w:val="00313E4B"/>
    <w:rsid w:val="00317162"/>
    <w:rsid w:val="0032642D"/>
    <w:rsid w:val="0032734B"/>
    <w:rsid w:val="00336A07"/>
    <w:rsid w:val="003378C9"/>
    <w:rsid w:val="0034784D"/>
    <w:rsid w:val="0035081F"/>
    <w:rsid w:val="00353B0F"/>
    <w:rsid w:val="00354520"/>
    <w:rsid w:val="00365077"/>
    <w:rsid w:val="00371E85"/>
    <w:rsid w:val="00382AB3"/>
    <w:rsid w:val="00391FA0"/>
    <w:rsid w:val="003A15F0"/>
    <w:rsid w:val="003A6E2D"/>
    <w:rsid w:val="003A7ECA"/>
    <w:rsid w:val="003D10F0"/>
    <w:rsid w:val="003D4146"/>
    <w:rsid w:val="00401775"/>
    <w:rsid w:val="00401DE8"/>
    <w:rsid w:val="0040603B"/>
    <w:rsid w:val="004150BE"/>
    <w:rsid w:val="004254CC"/>
    <w:rsid w:val="00425A57"/>
    <w:rsid w:val="004262E1"/>
    <w:rsid w:val="00427393"/>
    <w:rsid w:val="00442919"/>
    <w:rsid w:val="00443BF9"/>
    <w:rsid w:val="00450AED"/>
    <w:rsid w:val="00451BBD"/>
    <w:rsid w:val="004538D5"/>
    <w:rsid w:val="00457E18"/>
    <w:rsid w:val="00463F81"/>
    <w:rsid w:val="00465C51"/>
    <w:rsid w:val="00466DDB"/>
    <w:rsid w:val="00476A6E"/>
    <w:rsid w:val="00483D43"/>
    <w:rsid w:val="004933FC"/>
    <w:rsid w:val="004A2088"/>
    <w:rsid w:val="004A28EC"/>
    <w:rsid w:val="004B0726"/>
    <w:rsid w:val="004B3377"/>
    <w:rsid w:val="004B34AC"/>
    <w:rsid w:val="004C080C"/>
    <w:rsid w:val="004C45ED"/>
    <w:rsid w:val="004C56D4"/>
    <w:rsid w:val="004C595A"/>
    <w:rsid w:val="004D322B"/>
    <w:rsid w:val="004D69B8"/>
    <w:rsid w:val="00511AA4"/>
    <w:rsid w:val="005132D4"/>
    <w:rsid w:val="005264C4"/>
    <w:rsid w:val="005323F2"/>
    <w:rsid w:val="0053271B"/>
    <w:rsid w:val="00532BEC"/>
    <w:rsid w:val="00534548"/>
    <w:rsid w:val="00534799"/>
    <w:rsid w:val="005418DE"/>
    <w:rsid w:val="005455DF"/>
    <w:rsid w:val="00546704"/>
    <w:rsid w:val="005500FA"/>
    <w:rsid w:val="00556B7F"/>
    <w:rsid w:val="005615EC"/>
    <w:rsid w:val="00561C1B"/>
    <w:rsid w:val="0056730E"/>
    <w:rsid w:val="0056737B"/>
    <w:rsid w:val="00572ACD"/>
    <w:rsid w:val="00576C97"/>
    <w:rsid w:val="00580A38"/>
    <w:rsid w:val="00583883"/>
    <w:rsid w:val="0058630D"/>
    <w:rsid w:val="00587766"/>
    <w:rsid w:val="005A76BD"/>
    <w:rsid w:val="005B4735"/>
    <w:rsid w:val="005C4214"/>
    <w:rsid w:val="005C7322"/>
    <w:rsid w:val="005D5051"/>
    <w:rsid w:val="005D5499"/>
    <w:rsid w:val="005D5969"/>
    <w:rsid w:val="005D70F2"/>
    <w:rsid w:val="005D7A58"/>
    <w:rsid w:val="005F2A0F"/>
    <w:rsid w:val="005F2D48"/>
    <w:rsid w:val="00603328"/>
    <w:rsid w:val="006033A9"/>
    <w:rsid w:val="006054AA"/>
    <w:rsid w:val="006071F0"/>
    <w:rsid w:val="00607EB3"/>
    <w:rsid w:val="00611FF6"/>
    <w:rsid w:val="00613DDB"/>
    <w:rsid w:val="00617F4B"/>
    <w:rsid w:val="006336AE"/>
    <w:rsid w:val="006347FA"/>
    <w:rsid w:val="00640E08"/>
    <w:rsid w:val="00644724"/>
    <w:rsid w:val="0064700D"/>
    <w:rsid w:val="00651AAF"/>
    <w:rsid w:val="00662E44"/>
    <w:rsid w:val="0066591B"/>
    <w:rsid w:val="0067752F"/>
    <w:rsid w:val="00684B73"/>
    <w:rsid w:val="00692F44"/>
    <w:rsid w:val="006B0333"/>
    <w:rsid w:val="006B4027"/>
    <w:rsid w:val="006B7178"/>
    <w:rsid w:val="006C4331"/>
    <w:rsid w:val="006C4907"/>
    <w:rsid w:val="006E342C"/>
    <w:rsid w:val="006E68D8"/>
    <w:rsid w:val="006F0B0D"/>
    <w:rsid w:val="00703E3E"/>
    <w:rsid w:val="007057F4"/>
    <w:rsid w:val="00713200"/>
    <w:rsid w:val="00715945"/>
    <w:rsid w:val="00716B45"/>
    <w:rsid w:val="00720D49"/>
    <w:rsid w:val="00726ABF"/>
    <w:rsid w:val="00736904"/>
    <w:rsid w:val="00743CE0"/>
    <w:rsid w:val="007447DB"/>
    <w:rsid w:val="00744DF4"/>
    <w:rsid w:val="007504C0"/>
    <w:rsid w:val="00750CA1"/>
    <w:rsid w:val="0075560D"/>
    <w:rsid w:val="00770E6F"/>
    <w:rsid w:val="007821D0"/>
    <w:rsid w:val="00796870"/>
    <w:rsid w:val="007A2062"/>
    <w:rsid w:val="007A2FEF"/>
    <w:rsid w:val="007A59CD"/>
    <w:rsid w:val="007B169A"/>
    <w:rsid w:val="007B2C0D"/>
    <w:rsid w:val="007B4639"/>
    <w:rsid w:val="007B46CA"/>
    <w:rsid w:val="007B7AAF"/>
    <w:rsid w:val="007C509C"/>
    <w:rsid w:val="007C5624"/>
    <w:rsid w:val="007C5A5D"/>
    <w:rsid w:val="007C7B9D"/>
    <w:rsid w:val="007D29E1"/>
    <w:rsid w:val="007D4276"/>
    <w:rsid w:val="007F0324"/>
    <w:rsid w:val="007F04E6"/>
    <w:rsid w:val="007F05ED"/>
    <w:rsid w:val="008021D8"/>
    <w:rsid w:val="0080318A"/>
    <w:rsid w:val="008143A7"/>
    <w:rsid w:val="008160FE"/>
    <w:rsid w:val="00817734"/>
    <w:rsid w:val="00823D88"/>
    <w:rsid w:val="00826F3F"/>
    <w:rsid w:val="008333E2"/>
    <w:rsid w:val="00856BB1"/>
    <w:rsid w:val="00876FC8"/>
    <w:rsid w:val="0088411C"/>
    <w:rsid w:val="00887889"/>
    <w:rsid w:val="008902D8"/>
    <w:rsid w:val="008933F2"/>
    <w:rsid w:val="008934BA"/>
    <w:rsid w:val="00894A41"/>
    <w:rsid w:val="008A3427"/>
    <w:rsid w:val="008A459D"/>
    <w:rsid w:val="008A5EF4"/>
    <w:rsid w:val="008B220C"/>
    <w:rsid w:val="008B5EEE"/>
    <w:rsid w:val="008C67E5"/>
    <w:rsid w:val="008D12F8"/>
    <w:rsid w:val="008D399F"/>
    <w:rsid w:val="008E34B9"/>
    <w:rsid w:val="008E6039"/>
    <w:rsid w:val="008F3304"/>
    <w:rsid w:val="008F4929"/>
    <w:rsid w:val="008F4B24"/>
    <w:rsid w:val="00901090"/>
    <w:rsid w:val="0090299C"/>
    <w:rsid w:val="00907420"/>
    <w:rsid w:val="00914884"/>
    <w:rsid w:val="00916F0D"/>
    <w:rsid w:val="00917716"/>
    <w:rsid w:val="009315A2"/>
    <w:rsid w:val="00945FC1"/>
    <w:rsid w:val="00954D3E"/>
    <w:rsid w:val="00955217"/>
    <w:rsid w:val="00957D56"/>
    <w:rsid w:val="0096753C"/>
    <w:rsid w:val="009747CA"/>
    <w:rsid w:val="00981468"/>
    <w:rsid w:val="009A0160"/>
    <w:rsid w:val="009A164C"/>
    <w:rsid w:val="009B3476"/>
    <w:rsid w:val="009C7CD6"/>
    <w:rsid w:val="009E1E8A"/>
    <w:rsid w:val="009F4350"/>
    <w:rsid w:val="00A00738"/>
    <w:rsid w:val="00A05DEC"/>
    <w:rsid w:val="00A25B56"/>
    <w:rsid w:val="00A26692"/>
    <w:rsid w:val="00A31872"/>
    <w:rsid w:val="00A3509B"/>
    <w:rsid w:val="00A40BF0"/>
    <w:rsid w:val="00A421C2"/>
    <w:rsid w:val="00A74A48"/>
    <w:rsid w:val="00A762AA"/>
    <w:rsid w:val="00A7706B"/>
    <w:rsid w:val="00A86D00"/>
    <w:rsid w:val="00AB0466"/>
    <w:rsid w:val="00AB7397"/>
    <w:rsid w:val="00AC2964"/>
    <w:rsid w:val="00AC3E28"/>
    <w:rsid w:val="00AD0B91"/>
    <w:rsid w:val="00AD6E97"/>
    <w:rsid w:val="00AE1DEB"/>
    <w:rsid w:val="00AE2A27"/>
    <w:rsid w:val="00AF5848"/>
    <w:rsid w:val="00B0394F"/>
    <w:rsid w:val="00B041AA"/>
    <w:rsid w:val="00B05ADD"/>
    <w:rsid w:val="00B13CDB"/>
    <w:rsid w:val="00B14787"/>
    <w:rsid w:val="00B1507E"/>
    <w:rsid w:val="00B2269D"/>
    <w:rsid w:val="00B24EDA"/>
    <w:rsid w:val="00B260BD"/>
    <w:rsid w:val="00B26B71"/>
    <w:rsid w:val="00B27BBA"/>
    <w:rsid w:val="00B52AEB"/>
    <w:rsid w:val="00B56C1A"/>
    <w:rsid w:val="00B61816"/>
    <w:rsid w:val="00B7190D"/>
    <w:rsid w:val="00B7361A"/>
    <w:rsid w:val="00B74454"/>
    <w:rsid w:val="00B81FED"/>
    <w:rsid w:val="00B85ECE"/>
    <w:rsid w:val="00B8708E"/>
    <w:rsid w:val="00B92183"/>
    <w:rsid w:val="00B95D68"/>
    <w:rsid w:val="00B96335"/>
    <w:rsid w:val="00B9784C"/>
    <w:rsid w:val="00BA24CA"/>
    <w:rsid w:val="00BA65F2"/>
    <w:rsid w:val="00BA7547"/>
    <w:rsid w:val="00BA7931"/>
    <w:rsid w:val="00BB3296"/>
    <w:rsid w:val="00BC29AA"/>
    <w:rsid w:val="00BC44EE"/>
    <w:rsid w:val="00BC60BC"/>
    <w:rsid w:val="00BC6388"/>
    <w:rsid w:val="00BD1024"/>
    <w:rsid w:val="00BD6D2F"/>
    <w:rsid w:val="00BE19D2"/>
    <w:rsid w:val="00BE671D"/>
    <w:rsid w:val="00C0416C"/>
    <w:rsid w:val="00C10969"/>
    <w:rsid w:val="00C22503"/>
    <w:rsid w:val="00C22EED"/>
    <w:rsid w:val="00C2731E"/>
    <w:rsid w:val="00C30E3C"/>
    <w:rsid w:val="00C33E70"/>
    <w:rsid w:val="00C37D3B"/>
    <w:rsid w:val="00C40ED2"/>
    <w:rsid w:val="00C478F4"/>
    <w:rsid w:val="00C50771"/>
    <w:rsid w:val="00C538AD"/>
    <w:rsid w:val="00C552C5"/>
    <w:rsid w:val="00C61544"/>
    <w:rsid w:val="00C623A2"/>
    <w:rsid w:val="00C64589"/>
    <w:rsid w:val="00C64A2A"/>
    <w:rsid w:val="00C67171"/>
    <w:rsid w:val="00C75B08"/>
    <w:rsid w:val="00C803A8"/>
    <w:rsid w:val="00C83B67"/>
    <w:rsid w:val="00C94291"/>
    <w:rsid w:val="00CA6CE1"/>
    <w:rsid w:val="00CA7770"/>
    <w:rsid w:val="00CC4139"/>
    <w:rsid w:val="00CC6193"/>
    <w:rsid w:val="00CC6D57"/>
    <w:rsid w:val="00CD08F5"/>
    <w:rsid w:val="00CD35AB"/>
    <w:rsid w:val="00CF068C"/>
    <w:rsid w:val="00D02408"/>
    <w:rsid w:val="00D026D6"/>
    <w:rsid w:val="00D03FF6"/>
    <w:rsid w:val="00D10858"/>
    <w:rsid w:val="00D126F2"/>
    <w:rsid w:val="00D14312"/>
    <w:rsid w:val="00D14AA4"/>
    <w:rsid w:val="00D17DD1"/>
    <w:rsid w:val="00D22734"/>
    <w:rsid w:val="00D229AF"/>
    <w:rsid w:val="00D2590A"/>
    <w:rsid w:val="00D25B6D"/>
    <w:rsid w:val="00D314D9"/>
    <w:rsid w:val="00D34E52"/>
    <w:rsid w:val="00D44FFD"/>
    <w:rsid w:val="00D50758"/>
    <w:rsid w:val="00D56A03"/>
    <w:rsid w:val="00D648FC"/>
    <w:rsid w:val="00D6572E"/>
    <w:rsid w:val="00D65B39"/>
    <w:rsid w:val="00D708B6"/>
    <w:rsid w:val="00D858D6"/>
    <w:rsid w:val="00D8683D"/>
    <w:rsid w:val="00D95C9F"/>
    <w:rsid w:val="00D96771"/>
    <w:rsid w:val="00DA3671"/>
    <w:rsid w:val="00DA750B"/>
    <w:rsid w:val="00DC6671"/>
    <w:rsid w:val="00DD0917"/>
    <w:rsid w:val="00DD0D8C"/>
    <w:rsid w:val="00DD3039"/>
    <w:rsid w:val="00DD5277"/>
    <w:rsid w:val="00DD5D41"/>
    <w:rsid w:val="00E036FE"/>
    <w:rsid w:val="00E06258"/>
    <w:rsid w:val="00E15424"/>
    <w:rsid w:val="00E17B43"/>
    <w:rsid w:val="00E204F0"/>
    <w:rsid w:val="00E20692"/>
    <w:rsid w:val="00E25F99"/>
    <w:rsid w:val="00E343CE"/>
    <w:rsid w:val="00E46FA2"/>
    <w:rsid w:val="00E4700A"/>
    <w:rsid w:val="00E50EA7"/>
    <w:rsid w:val="00E650D6"/>
    <w:rsid w:val="00E668FD"/>
    <w:rsid w:val="00E87D42"/>
    <w:rsid w:val="00E95534"/>
    <w:rsid w:val="00E95802"/>
    <w:rsid w:val="00E95C7A"/>
    <w:rsid w:val="00E97107"/>
    <w:rsid w:val="00EA2E31"/>
    <w:rsid w:val="00EA4E84"/>
    <w:rsid w:val="00EA5B97"/>
    <w:rsid w:val="00EA6D32"/>
    <w:rsid w:val="00EB1C05"/>
    <w:rsid w:val="00EB397C"/>
    <w:rsid w:val="00EB5483"/>
    <w:rsid w:val="00EC091E"/>
    <w:rsid w:val="00EC1F86"/>
    <w:rsid w:val="00EC68DD"/>
    <w:rsid w:val="00EF7273"/>
    <w:rsid w:val="00EF7547"/>
    <w:rsid w:val="00F01A09"/>
    <w:rsid w:val="00F15B9A"/>
    <w:rsid w:val="00F209A3"/>
    <w:rsid w:val="00F21F70"/>
    <w:rsid w:val="00F22DA4"/>
    <w:rsid w:val="00F250F2"/>
    <w:rsid w:val="00F3229B"/>
    <w:rsid w:val="00F43A62"/>
    <w:rsid w:val="00F44BF0"/>
    <w:rsid w:val="00F44FCD"/>
    <w:rsid w:val="00F5376F"/>
    <w:rsid w:val="00F555A3"/>
    <w:rsid w:val="00F55DF6"/>
    <w:rsid w:val="00F654F9"/>
    <w:rsid w:val="00F66A8F"/>
    <w:rsid w:val="00F7006B"/>
    <w:rsid w:val="00F825C9"/>
    <w:rsid w:val="00F83648"/>
    <w:rsid w:val="00F83977"/>
    <w:rsid w:val="00F90FDC"/>
    <w:rsid w:val="00F95344"/>
    <w:rsid w:val="00F95F4A"/>
    <w:rsid w:val="00F97C4B"/>
    <w:rsid w:val="00FB4563"/>
    <w:rsid w:val="00FB781F"/>
    <w:rsid w:val="00FB7A07"/>
    <w:rsid w:val="00FC0C58"/>
    <w:rsid w:val="00FC2074"/>
    <w:rsid w:val="00FC5403"/>
    <w:rsid w:val="00FD69ED"/>
    <w:rsid w:val="00FD738C"/>
    <w:rsid w:val="00FE1289"/>
    <w:rsid w:val="00FE6951"/>
    <w:rsid w:val="00FE7469"/>
    <w:rsid w:val="00FF49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4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5F4A"/>
    <w:pPr>
      <w:tabs>
        <w:tab w:val="center" w:pos="4153"/>
        <w:tab w:val="right" w:pos="8306"/>
      </w:tabs>
    </w:pPr>
  </w:style>
  <w:style w:type="character" w:customStyle="1" w:styleId="FooterChar">
    <w:name w:val="Footer Char"/>
    <w:basedOn w:val="DefaultParagraphFont"/>
    <w:link w:val="Footer"/>
    <w:uiPriority w:val="99"/>
    <w:locked/>
    <w:rsid w:val="00F95F4A"/>
    <w:rPr>
      <w:rFonts w:ascii="Times New Roman" w:hAnsi="Times New Roman" w:cs="Times New Roman"/>
      <w:sz w:val="20"/>
      <w:szCs w:val="20"/>
      <w:lang w:eastAsia="ru-RU"/>
    </w:rPr>
  </w:style>
  <w:style w:type="paragraph" w:styleId="BodyText">
    <w:name w:val="Body Text"/>
    <w:basedOn w:val="Normal"/>
    <w:link w:val="BodyTextChar"/>
    <w:uiPriority w:val="99"/>
    <w:rsid w:val="00F95F4A"/>
    <w:pPr>
      <w:jc w:val="both"/>
    </w:pPr>
    <w:rPr>
      <w:sz w:val="28"/>
      <w:lang w:val="en-US"/>
    </w:rPr>
  </w:style>
  <w:style w:type="character" w:customStyle="1" w:styleId="BodyTextChar">
    <w:name w:val="Body Text Char"/>
    <w:basedOn w:val="DefaultParagraphFont"/>
    <w:link w:val="BodyText"/>
    <w:uiPriority w:val="99"/>
    <w:locked/>
    <w:rsid w:val="00F95F4A"/>
    <w:rPr>
      <w:rFonts w:ascii="Times New Roman" w:hAnsi="Times New Roman" w:cs="Times New Roman"/>
      <w:sz w:val="20"/>
      <w:szCs w:val="20"/>
      <w:lang w:val="en-US" w:eastAsia="ru-RU"/>
    </w:rPr>
  </w:style>
  <w:style w:type="paragraph" w:styleId="Title">
    <w:name w:val="Title"/>
    <w:basedOn w:val="Normal"/>
    <w:link w:val="TitleChar"/>
    <w:uiPriority w:val="99"/>
    <w:qFormat/>
    <w:rsid w:val="00F95F4A"/>
    <w:pPr>
      <w:jc w:val="center"/>
    </w:pPr>
    <w:rPr>
      <w:b/>
      <w:sz w:val="24"/>
    </w:rPr>
  </w:style>
  <w:style w:type="character" w:customStyle="1" w:styleId="TitleChar">
    <w:name w:val="Title Char"/>
    <w:basedOn w:val="DefaultParagraphFont"/>
    <w:link w:val="Title"/>
    <w:uiPriority w:val="99"/>
    <w:locked/>
    <w:rsid w:val="00F95F4A"/>
    <w:rPr>
      <w:rFonts w:ascii="Times New Roman" w:hAnsi="Times New Roman" w:cs="Times New Roman"/>
      <w:b/>
      <w:sz w:val="20"/>
      <w:szCs w:val="20"/>
      <w:lang w:eastAsia="ru-RU"/>
    </w:rPr>
  </w:style>
  <w:style w:type="paragraph" w:styleId="FootnoteText">
    <w:name w:val="footnote text"/>
    <w:basedOn w:val="Normal"/>
    <w:link w:val="FootnoteTextChar"/>
    <w:uiPriority w:val="99"/>
    <w:semiHidden/>
    <w:rsid w:val="00F95F4A"/>
  </w:style>
  <w:style w:type="character" w:customStyle="1" w:styleId="FootnoteTextChar">
    <w:name w:val="Footnote Text Char"/>
    <w:basedOn w:val="DefaultParagraphFont"/>
    <w:link w:val="FootnoteText"/>
    <w:uiPriority w:val="99"/>
    <w:semiHidden/>
    <w:locked/>
    <w:rsid w:val="00F95F4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95F4A"/>
    <w:rPr>
      <w:rFonts w:cs="Times New Roman"/>
      <w:vertAlign w:val="superscript"/>
    </w:rPr>
  </w:style>
  <w:style w:type="paragraph" w:customStyle="1" w:styleId="ConsPlusNormal">
    <w:name w:val="ConsPlusNormal"/>
    <w:uiPriority w:val="99"/>
    <w:rsid w:val="00F95F4A"/>
    <w:pPr>
      <w:widowControl w:val="0"/>
      <w:autoSpaceDE w:val="0"/>
      <w:autoSpaceDN w:val="0"/>
      <w:adjustRightInd w:val="0"/>
      <w:ind w:firstLine="720"/>
    </w:pPr>
    <w:rPr>
      <w:rFonts w:ascii="Arial" w:eastAsia="Times New Roman" w:hAnsi="Arial" w:cs="Arial"/>
      <w:sz w:val="20"/>
      <w:szCs w:val="20"/>
    </w:rPr>
  </w:style>
  <w:style w:type="paragraph" w:customStyle="1" w:styleId="1">
    <w:name w:val="Абзац списка1"/>
    <w:basedOn w:val="Normal"/>
    <w:uiPriority w:val="99"/>
    <w:rsid w:val="00F95F4A"/>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95F4A"/>
    <w:rPr>
      <w:rFonts w:cs="Times New Roman"/>
      <w:color w:val="0000FF"/>
      <w:u w:val="single"/>
    </w:rPr>
  </w:style>
  <w:style w:type="paragraph" w:styleId="ListParagraph">
    <w:name w:val="List Paragraph"/>
    <w:basedOn w:val="Normal"/>
    <w:uiPriority w:val="99"/>
    <w:qFormat/>
    <w:rsid w:val="00187A48"/>
    <w:pPr>
      <w:ind w:left="720"/>
      <w:contextualSpacing/>
    </w:pPr>
  </w:style>
  <w:style w:type="table" w:styleId="TableGrid">
    <w:name w:val="Table Grid"/>
    <w:basedOn w:val="TableNormal"/>
    <w:uiPriority w:val="99"/>
    <w:rsid w:val="00187A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72CB216886D873CA4875BA2465B23E971059752656D247D1C3AA6179B8BEBB16231BD7473FF724A65B209468FCBw8O8G" TargetMode="External"/><Relationship Id="rId13" Type="http://schemas.openxmlformats.org/officeDocument/2006/relationships/hyperlink" Target="consultantplus://offline/ref=1DBE353AE93BB89EEAEAF3EAB0F0A959F9D8B39ED91822B489FE29DF5B126F740D22DDEA497BF8F0q3A7F" TargetMode="External"/><Relationship Id="rId18" Type="http://schemas.openxmlformats.org/officeDocument/2006/relationships/hyperlink" Target="consultantplus://offline/ref=A39ACB5C0FCD918C2E251626EC532EB81632B4E2ACF5E528A3B4848E02744C9870B205686561A0B2iBP2G" TargetMode="External"/><Relationship Id="rId3" Type="http://schemas.openxmlformats.org/officeDocument/2006/relationships/settings" Target="settings.xml"/><Relationship Id="rId21" Type="http://schemas.openxmlformats.org/officeDocument/2006/relationships/hyperlink" Target="consultantplus://offline/ref=94D0C761F934A71D41AF9B8E0E83187971D5BDC0A0932B73F310C92E6709281FADD45Be6K0J" TargetMode="External"/><Relationship Id="rId7" Type="http://schemas.openxmlformats.org/officeDocument/2006/relationships/hyperlink" Target="consultantplus://offline/ref=62C840105DE7F495B902EE956B65B71B04C7D6E1CBC3F90C493B1993C5CC1CEC59F766600926D207g8L0F" TargetMode="External"/><Relationship Id="rId12" Type="http://schemas.openxmlformats.org/officeDocument/2006/relationships/hyperlink" Target="consultantplus://offline/ref=1DBE353AE93BB89EEAEAF3EAB0F0A959F9D8B39ED91822B489FE29DF5B126F740D22DDEA497CFBF1q3A2F" TargetMode="External"/><Relationship Id="rId17" Type="http://schemas.openxmlformats.org/officeDocument/2006/relationships/hyperlink" Target="consultantplus://offline/ref=62C840105DE7F495B902EE956B65B71B04C6D9E0CBC1F90C493B1993C5CC1CEC59F766600926D101g8L0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2A98C112175E88A641F1140201E30DFA1779DAF415B8A8D0681F2C68202463EF2D5A200025E7D8BeF20I" TargetMode="External"/><Relationship Id="rId20" Type="http://schemas.openxmlformats.org/officeDocument/2006/relationships/hyperlink" Target="consultantplus://offline/ref=A39ACB5C0FCD918C2E251626EC532EB81633B6EFA2F3E528A3B4848E02744C9870B205686561A3B4iBP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72CB216886D873CA4875BA2465B23E971059752656D247D1C3AA6179B8BEBB16231BD7473FF724A67BAw0OF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BE353AE93BB89EEAEAF3EAB0F0A959F9D8B39ED91822B489FE29DF5B126F740D22DDEA497BF8F5q3A1F" TargetMode="External"/><Relationship Id="rId23" Type="http://schemas.openxmlformats.org/officeDocument/2006/relationships/footer" Target="footer1.xml"/><Relationship Id="rId10" Type="http://schemas.openxmlformats.org/officeDocument/2006/relationships/hyperlink" Target="consultantplus://offline/ref=96872CB216886D873CA49956B42A0628E078529B5C626770224361FB409281BCF62D68FF307EFE73w4O9G" TargetMode="External"/><Relationship Id="rId19" Type="http://schemas.openxmlformats.org/officeDocument/2006/relationships/hyperlink" Target="consultantplus://offline/ref=A39ACB5C0FCD918C2E251626EC532EB81136B9EBAEFCB822ABED888C057B138F77FB09696561A0iBP8G" TargetMode="External"/><Relationship Id="rId4" Type="http://schemas.openxmlformats.org/officeDocument/2006/relationships/webSettings" Target="webSettings.xml"/><Relationship Id="rId9" Type="http://schemas.openxmlformats.org/officeDocument/2006/relationships/hyperlink" Target="consultantplus://offline/ref=96872CB216886D873CA49956B42A0628E07E529E5D616770224361FB409281BCF62D68wFO8G" TargetMode="External"/><Relationship Id="rId14" Type="http://schemas.openxmlformats.org/officeDocument/2006/relationships/hyperlink" Target="consultantplus://offline/ref=1DBE353AE93BB89EEAEAF3EAB0F0A959F9D8B39ED91822B489FE29DF5B126F740D22DDEA497CFBF1q3A2F" TargetMode="External"/><Relationship Id="rId22" Type="http://schemas.openxmlformats.org/officeDocument/2006/relationships/hyperlink" Target="consultantplus://offline/ref=94D0C761F934A71D41AF9B8E0E83187971D5BDC0A0932B73F310C92E6709281FADD45Be6K0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17385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ksp-t1</dc:creator>
  <cp:keywords/>
  <dc:description/>
  <cp:lastModifiedBy>User</cp:lastModifiedBy>
  <cp:revision>2</cp:revision>
  <dcterms:created xsi:type="dcterms:W3CDTF">2015-02-13T03:27:00Z</dcterms:created>
  <dcterms:modified xsi:type="dcterms:W3CDTF">2015-02-13T03:27:00Z</dcterms:modified>
</cp:coreProperties>
</file>