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86" w:rsidRPr="00015986" w:rsidRDefault="00015986" w:rsidP="0001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Фирмы «однодневки» вне закона</w:t>
      </w:r>
    </w:p>
    <w:p w:rsidR="00015986" w:rsidRDefault="00015986" w:rsidP="000D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75E" w:rsidRPr="00C502E0" w:rsidRDefault="00803942" w:rsidP="000D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90-е годы появилось понятие «фирма-однодневка», с тех пор эта проблема актуальна и по сей день. </w:t>
      </w:r>
      <w:r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фиктивных компаний выделен</w:t>
      </w:r>
      <w:r w:rsidR="0001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 из направлений налоговой политики. Борьба с ними ведется во всех экономических сферах. Их появление опасно как для честных участников рынка, так и для их учредителей. Закон не дает определения фирмам-однодневкам. Но сам термин в предпринимательской лексике встречается постоянно</w:t>
      </w:r>
      <w:r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сих пор в строительных и банковских сферах использование подобных компаний является нормой. </w:t>
      </w:r>
      <w:r w:rsidR="0001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 результат работы с </w:t>
      </w:r>
      <w:r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однодневкой</w:t>
      </w:r>
      <w:r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очень печальным – от доначисления всевозможных налогов вплоть до уголовной ответственности директора. </w:t>
      </w:r>
    </w:p>
    <w:p w:rsidR="00C502E0" w:rsidRPr="00C502E0" w:rsidRDefault="000D575E" w:rsidP="00C5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3942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за создание фиктивных компаний ложатся на плечи номинального директора и номинального учредителя</w:t>
      </w:r>
      <w:r w:rsidR="0001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803942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3942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01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быть </w:t>
      </w:r>
      <w:r w:rsidR="00803942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</w:t>
      </w:r>
      <w:r w:rsidR="0001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 к ответственности </w:t>
      </w:r>
      <w:r w:rsidR="00803942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фальсификацию, указание ложных данных при регистрации и незаконное образование юридического лица. </w:t>
      </w:r>
      <w:r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</w:t>
      </w:r>
      <w:r w:rsidR="00DD784C"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подобные деяния </w:t>
      </w:r>
      <w:r w:rsidR="00DD784C"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="00803942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173.1 </w:t>
      </w:r>
      <w:r w:rsidR="00DD784C"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РФ «Незаконное образование (создание, реорганизация) юридического лица</w:t>
      </w:r>
      <w:r w:rsidR="00015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784C"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942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и 173.2 У</w:t>
      </w:r>
      <w:r w:rsidR="00DD784C"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Кодекса  РФ «</w:t>
      </w:r>
      <w:r w:rsidR="00DD784C" w:rsidRPr="00C502E0">
        <w:rPr>
          <w:rFonts w:ascii="Times New Roman" w:hAnsi="Times New Roman" w:cs="Times New Roman"/>
          <w:sz w:val="28"/>
          <w:szCs w:val="28"/>
        </w:rPr>
        <w:t>Незаконное использование документов для образования (создания, реорганизации) юридического лица».</w:t>
      </w:r>
      <w:r w:rsidR="00C502E0" w:rsidRPr="00C502E0">
        <w:rPr>
          <w:rFonts w:ascii="Times New Roman" w:hAnsi="Times New Roman" w:cs="Times New Roman"/>
          <w:sz w:val="28"/>
          <w:szCs w:val="28"/>
        </w:rPr>
        <w:t xml:space="preserve"> </w:t>
      </w:r>
      <w:r w:rsidR="00015986">
        <w:rPr>
          <w:rFonts w:ascii="Times New Roman" w:hAnsi="Times New Roman" w:cs="Times New Roman"/>
          <w:sz w:val="28"/>
          <w:szCs w:val="28"/>
        </w:rPr>
        <w:t xml:space="preserve"> </w:t>
      </w:r>
      <w:r w:rsidR="00C502E0" w:rsidRPr="00C502E0">
        <w:rPr>
          <w:rFonts w:ascii="Times New Roman" w:hAnsi="Times New Roman" w:cs="Times New Roman"/>
          <w:sz w:val="28"/>
          <w:szCs w:val="28"/>
        </w:rPr>
        <w:t xml:space="preserve">В </w:t>
      </w:r>
      <w:r w:rsidR="00C502E0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тяжести преступления </w:t>
      </w:r>
      <w:r w:rsidR="00C502E0"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виновные лица </w:t>
      </w:r>
      <w:r w:rsidR="00C502E0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</w:t>
      </w:r>
      <w:r w:rsidR="00C502E0"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наказаны</w:t>
      </w:r>
      <w:r w:rsidR="00C502E0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02E0"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штрафом от 100</w:t>
      </w:r>
      <w:r w:rsidR="00C502E0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500 тысяч рублей; </w:t>
      </w:r>
      <w:r w:rsidR="00C502E0"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работами </w:t>
      </w:r>
      <w:r w:rsidR="00C502E0" w:rsidRPr="00C502E0">
        <w:rPr>
          <w:rFonts w:ascii="Times New Roman" w:hAnsi="Times New Roman" w:cs="Times New Roman"/>
          <w:sz w:val="28"/>
          <w:szCs w:val="28"/>
        </w:rPr>
        <w:t xml:space="preserve">на срок от ста восьмидесяти до двухсот сорока часов; </w:t>
      </w:r>
      <w:r w:rsidR="00C502E0"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2E0" w:rsidRPr="00C502E0">
        <w:rPr>
          <w:rFonts w:ascii="Times New Roman" w:hAnsi="Times New Roman" w:cs="Times New Roman"/>
          <w:sz w:val="28"/>
          <w:szCs w:val="28"/>
        </w:rPr>
        <w:t xml:space="preserve">исправительными работами на срок до двух лет, лишением свободы на срок до пяти лет.  </w:t>
      </w:r>
      <w:r w:rsidR="00C502E0"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2E0" w:rsidRDefault="00C502E0" w:rsidP="00C5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предложении поработать за хорошие деньги</w:t>
      </w:r>
      <w:r w:rsidR="0001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подставным лицом </w:t>
      </w:r>
      <w:r w:rsidR="0001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фиктивной фирме </w:t>
      </w:r>
      <w:r w:rsidRPr="008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про уголовную ответственность, к которой в равной степени привлекаются как учредитель, так и директор компании.</w:t>
      </w:r>
    </w:p>
    <w:p w:rsidR="00C502E0" w:rsidRDefault="00C502E0" w:rsidP="00C5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E0" w:rsidRDefault="00C502E0" w:rsidP="00C5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E0" w:rsidRPr="00803942" w:rsidRDefault="00C502E0" w:rsidP="00C5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городского прокурора                                 Е.М. Печеневская</w:t>
      </w:r>
    </w:p>
    <w:p w:rsidR="00DD784C" w:rsidRPr="00C502E0" w:rsidRDefault="00DD784C" w:rsidP="00DD784C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</w:p>
    <w:p w:rsidR="00DD784C" w:rsidRPr="00C502E0" w:rsidRDefault="00DD784C" w:rsidP="00DD784C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</w:p>
    <w:sectPr w:rsidR="00DD784C" w:rsidRPr="00C502E0" w:rsidSect="00BB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942"/>
    <w:rsid w:val="00015986"/>
    <w:rsid w:val="000D575E"/>
    <w:rsid w:val="00803942"/>
    <w:rsid w:val="00A23F6B"/>
    <w:rsid w:val="00BB77F5"/>
    <w:rsid w:val="00C502E0"/>
    <w:rsid w:val="00D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2018-06-08T05:19:00Z</dcterms:created>
  <dcterms:modified xsi:type="dcterms:W3CDTF">2018-06-08T05:19:00Z</dcterms:modified>
</cp:coreProperties>
</file>