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6C" w:rsidRPr="007D7E61" w:rsidRDefault="006C4A2E" w:rsidP="00632209">
      <w:pPr>
        <w:spacing w:after="0" w:line="240" w:lineRule="auto"/>
        <w:rPr>
          <w:rFonts w:ascii="Arial Black" w:hAnsi="Arial Black" w:cs="Times New Roman"/>
          <w:b/>
          <w:sz w:val="28"/>
          <w:szCs w:val="36"/>
        </w:rPr>
      </w:pPr>
      <w:r>
        <w:rPr>
          <w:rFonts w:ascii="Arial Black" w:hAnsi="Arial Black" w:cs="Times New Roman"/>
          <w:b/>
          <w:noProof/>
          <w:sz w:val="28"/>
          <w:szCs w:val="3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-366395</wp:posOffset>
            </wp:positionV>
            <wp:extent cx="5930900" cy="7124700"/>
            <wp:effectExtent l="76200" t="76200" r="127000" b="76200"/>
            <wp:wrapNone/>
            <wp:docPr id="1" name="Рисунок 0" descr="карта белого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белогорский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7124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47643" w:rsidRPr="007D7E61">
        <w:rPr>
          <w:rFonts w:ascii="Arial Black" w:hAnsi="Arial Black" w:cs="Times New Roman"/>
          <w:b/>
          <w:sz w:val="28"/>
          <w:szCs w:val="36"/>
        </w:rPr>
        <w:t>Государственный биологический охотничий з</w:t>
      </w:r>
      <w:r w:rsidR="0045344F" w:rsidRPr="007D7E61">
        <w:rPr>
          <w:rFonts w:ascii="Arial Black" w:hAnsi="Arial Black" w:cs="Times New Roman"/>
          <w:b/>
          <w:sz w:val="28"/>
          <w:szCs w:val="36"/>
        </w:rPr>
        <w:t>аказник</w:t>
      </w:r>
      <w:r w:rsidR="00047643" w:rsidRPr="007D7E61">
        <w:rPr>
          <w:rFonts w:ascii="Arial Black" w:hAnsi="Arial Black" w:cs="Times New Roman"/>
          <w:b/>
          <w:sz w:val="28"/>
          <w:szCs w:val="36"/>
        </w:rPr>
        <w:t xml:space="preserve"> Пермского края</w:t>
      </w:r>
    </w:p>
    <w:p w:rsidR="00047643" w:rsidRPr="007D7E61" w:rsidRDefault="00047643" w:rsidP="00047643">
      <w:pPr>
        <w:spacing w:after="0" w:line="240" w:lineRule="auto"/>
        <w:rPr>
          <w:rFonts w:ascii="Arial Black" w:hAnsi="Arial Black" w:cs="Times New Roman"/>
          <w:b/>
          <w:sz w:val="52"/>
          <w:szCs w:val="36"/>
        </w:rPr>
      </w:pPr>
    </w:p>
    <w:p w:rsidR="007D7E61" w:rsidRDefault="00047643" w:rsidP="00632209">
      <w:pPr>
        <w:spacing w:after="0" w:line="240" w:lineRule="auto"/>
        <w:rPr>
          <w:rFonts w:ascii="Arial Black" w:hAnsi="Arial Black" w:cs="Times New Roman"/>
          <w:b/>
          <w:sz w:val="44"/>
          <w:szCs w:val="36"/>
        </w:rPr>
      </w:pPr>
      <w:r w:rsidRPr="0086337D">
        <w:rPr>
          <w:rFonts w:ascii="Arial Black" w:hAnsi="Arial Black" w:cs="Times New Roman"/>
          <w:b/>
          <w:sz w:val="48"/>
          <w:szCs w:val="36"/>
        </w:rPr>
        <w:t>БЕЛОГОРСКИЙ</w:t>
      </w:r>
    </w:p>
    <w:p w:rsidR="00632209" w:rsidRPr="007D7E61" w:rsidRDefault="00632209" w:rsidP="00632209">
      <w:pPr>
        <w:spacing w:after="0" w:line="240" w:lineRule="auto"/>
        <w:rPr>
          <w:rFonts w:ascii="Arial Black" w:hAnsi="Arial Black" w:cs="Times New Roman"/>
          <w:b/>
          <w:sz w:val="28"/>
          <w:szCs w:val="32"/>
        </w:rPr>
      </w:pPr>
      <w:r w:rsidRPr="007D7E61">
        <w:rPr>
          <w:rFonts w:ascii="Arial Black" w:hAnsi="Arial Black" w:cs="Times New Roman"/>
          <w:b/>
          <w:sz w:val="28"/>
          <w:szCs w:val="32"/>
        </w:rPr>
        <w:t xml:space="preserve">Кунгурского </w:t>
      </w:r>
    </w:p>
    <w:p w:rsidR="00632209" w:rsidRPr="007D7E61" w:rsidRDefault="00632209" w:rsidP="00632209">
      <w:pPr>
        <w:spacing w:after="0" w:line="240" w:lineRule="auto"/>
        <w:rPr>
          <w:rFonts w:ascii="Arial Black" w:hAnsi="Arial Black" w:cs="Times New Roman"/>
          <w:b/>
          <w:sz w:val="28"/>
          <w:szCs w:val="32"/>
        </w:rPr>
      </w:pPr>
      <w:r w:rsidRPr="007D7E61">
        <w:rPr>
          <w:rFonts w:ascii="Arial Black" w:hAnsi="Arial Black" w:cs="Times New Roman"/>
          <w:b/>
          <w:sz w:val="28"/>
          <w:szCs w:val="32"/>
        </w:rPr>
        <w:t>муниципального района</w:t>
      </w:r>
    </w:p>
    <w:p w:rsidR="0027241E" w:rsidRDefault="0027241E" w:rsidP="0027241E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27241E" w:rsidRDefault="0027241E" w:rsidP="0027241E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047643" w:rsidRPr="0027241E" w:rsidRDefault="0027241E" w:rsidP="0027241E">
      <w:pPr>
        <w:spacing w:after="0" w:line="240" w:lineRule="auto"/>
        <w:rPr>
          <w:rFonts w:ascii="Arial Black" w:hAnsi="Arial Black" w:cs="Times New Roman"/>
          <w:szCs w:val="32"/>
        </w:rPr>
      </w:pPr>
      <w:r w:rsidRPr="0027241E">
        <w:rPr>
          <w:rFonts w:ascii="Arial Black" w:hAnsi="Arial Black" w:cs="Times New Roman"/>
          <w:szCs w:val="32"/>
        </w:rPr>
        <w:t>Образован на основании Указа губернатора Пермской области №272 от 19.10.2000 г</w:t>
      </w:r>
    </w:p>
    <w:p w:rsidR="00047643" w:rsidRPr="0027241E" w:rsidRDefault="00047643" w:rsidP="00515DAC">
      <w:pPr>
        <w:spacing w:before="12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7241E" w:rsidRDefault="0027241E" w:rsidP="00515DAC">
      <w:pPr>
        <w:spacing w:before="12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7241E" w:rsidRDefault="0027241E" w:rsidP="00515DAC">
      <w:pPr>
        <w:spacing w:before="12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7241E" w:rsidRDefault="0027241E" w:rsidP="00515DAC">
      <w:pPr>
        <w:spacing w:before="12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47643" w:rsidRPr="0086337D" w:rsidRDefault="00632209" w:rsidP="00515DAC">
      <w:pPr>
        <w:spacing w:before="120" w:after="0" w:line="240" w:lineRule="auto"/>
        <w:jc w:val="both"/>
        <w:rPr>
          <w:rFonts w:ascii="Arial Black" w:hAnsi="Arial Black" w:cs="Times New Roman"/>
          <w:b/>
          <w:sz w:val="36"/>
          <w:szCs w:val="32"/>
        </w:rPr>
      </w:pPr>
      <w:r w:rsidRPr="0086337D">
        <w:rPr>
          <w:rFonts w:ascii="Arial Black" w:hAnsi="Arial Black" w:cs="Times New Roman"/>
          <w:b/>
          <w:sz w:val="36"/>
          <w:szCs w:val="32"/>
        </w:rPr>
        <w:t>ГКУ</w:t>
      </w:r>
      <w:r w:rsidR="007D7E61" w:rsidRPr="0086337D">
        <w:rPr>
          <w:rFonts w:ascii="Arial Black" w:hAnsi="Arial Black" w:cs="Times New Roman"/>
          <w:b/>
          <w:sz w:val="36"/>
          <w:szCs w:val="32"/>
        </w:rPr>
        <w:t> </w:t>
      </w:r>
      <w:r w:rsidRPr="0086337D">
        <w:rPr>
          <w:rFonts w:ascii="Arial Black" w:hAnsi="Arial Black" w:cs="Times New Roman"/>
          <w:b/>
          <w:sz w:val="36"/>
          <w:szCs w:val="32"/>
        </w:rPr>
        <w:t>ПК «Пермохота»</w:t>
      </w:r>
    </w:p>
    <w:p w:rsidR="00A129C4" w:rsidRPr="0086337D" w:rsidRDefault="00A129C4" w:rsidP="00A129C4">
      <w:pPr>
        <w:spacing w:after="0"/>
        <w:rPr>
          <w:rFonts w:ascii="Arial Black" w:hAnsi="Arial Black" w:cs="Times New Roman"/>
          <w:sz w:val="28"/>
          <w:szCs w:val="32"/>
        </w:rPr>
      </w:pPr>
      <w:r w:rsidRPr="0086337D">
        <w:rPr>
          <w:rFonts w:ascii="Arial Black" w:hAnsi="Arial Black" w:cs="Times New Roman"/>
          <w:sz w:val="28"/>
          <w:szCs w:val="32"/>
        </w:rPr>
        <w:t>г. Пермь, ул. Попова 11</w:t>
      </w:r>
      <w:r w:rsidR="007D7E61" w:rsidRPr="0086337D">
        <w:rPr>
          <w:rFonts w:ascii="Arial Black" w:hAnsi="Arial Black" w:cs="Times New Roman"/>
          <w:sz w:val="28"/>
          <w:szCs w:val="32"/>
        </w:rPr>
        <w:t xml:space="preserve"> тел. (342) 236 06 39</w:t>
      </w:r>
    </w:p>
    <w:p w:rsidR="0027241E" w:rsidRDefault="0027241E" w:rsidP="007D7E6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7241E" w:rsidRPr="0027241E" w:rsidRDefault="0027241E" w:rsidP="007D7E61">
      <w:pPr>
        <w:spacing w:after="0"/>
        <w:rPr>
          <w:rFonts w:ascii="Arial Black" w:hAnsi="Arial Black" w:cs="Times New Roman"/>
          <w:szCs w:val="32"/>
        </w:rPr>
      </w:pPr>
      <w:r w:rsidRPr="0027241E">
        <w:rPr>
          <w:rFonts w:ascii="Arial Black" w:hAnsi="Arial Black" w:cs="Times New Roman"/>
          <w:szCs w:val="32"/>
        </w:rPr>
        <w:t>Егеря заказника:</w:t>
      </w:r>
    </w:p>
    <w:p w:rsidR="0027241E" w:rsidRPr="0027241E" w:rsidRDefault="0027241E" w:rsidP="007D7E61">
      <w:pPr>
        <w:spacing w:after="0"/>
        <w:rPr>
          <w:rFonts w:ascii="Arial Black" w:hAnsi="Arial Black" w:cs="Times New Roman"/>
          <w:szCs w:val="32"/>
        </w:rPr>
      </w:pPr>
      <w:r w:rsidRPr="0027241E">
        <w:rPr>
          <w:rFonts w:ascii="Arial Black" w:hAnsi="Arial Black" w:cs="Times New Roman"/>
          <w:szCs w:val="32"/>
        </w:rPr>
        <w:t>Бутаков Александр Анатольевич</w:t>
      </w:r>
    </w:p>
    <w:p w:rsidR="0027241E" w:rsidRPr="0027241E" w:rsidRDefault="0027241E" w:rsidP="007D7E61">
      <w:pPr>
        <w:spacing w:after="0"/>
        <w:rPr>
          <w:rFonts w:ascii="Arial Black" w:hAnsi="Arial Black" w:cs="Times New Roman"/>
          <w:szCs w:val="32"/>
        </w:rPr>
        <w:sectPr w:rsidR="0027241E" w:rsidRPr="0027241E" w:rsidSect="007D7E61">
          <w:headerReference w:type="even" r:id="rId9"/>
          <w:headerReference w:type="default" r:id="rId10"/>
          <w:headerReference w:type="first" r:id="rId11"/>
          <w:type w:val="continuous"/>
          <w:pgSz w:w="16838" w:h="11906" w:orient="landscape"/>
          <w:pgMar w:top="720" w:right="720" w:bottom="720" w:left="720" w:header="708" w:footer="708" w:gutter="0"/>
          <w:cols w:num="3" w:space="481"/>
          <w:docGrid w:linePitch="360"/>
        </w:sectPr>
      </w:pPr>
      <w:r w:rsidRPr="0027241E">
        <w:rPr>
          <w:rFonts w:ascii="Arial Black" w:hAnsi="Arial Black" w:cs="Times New Roman"/>
          <w:szCs w:val="32"/>
        </w:rPr>
        <w:t>Левин Владимир Федорович</w:t>
      </w:r>
    </w:p>
    <w:p w:rsidR="00632209" w:rsidRPr="00A129C4" w:rsidRDefault="00632209" w:rsidP="0027241E">
      <w:pPr>
        <w:spacing w:after="0"/>
        <w:jc w:val="both"/>
        <w:rPr>
          <w:rFonts w:ascii="Times New Roman" w:hAnsi="Times New Roman"/>
          <w:sz w:val="20"/>
          <w:szCs w:val="18"/>
        </w:rPr>
      </w:pPr>
      <w:r w:rsidRPr="00A129C4">
        <w:rPr>
          <w:rFonts w:ascii="Arial" w:hAnsi="Arial" w:cs="Arial"/>
          <w:sz w:val="20"/>
          <w:szCs w:val="18"/>
        </w:rPr>
        <w:lastRenderedPageBreak/>
        <w:t xml:space="preserve">Заказник «Белогорский» был создан в 2000 году Указом губернатора Пермской области </w:t>
      </w:r>
      <w:r w:rsidRPr="00A129C4">
        <w:rPr>
          <w:rFonts w:ascii="Times New Roman" w:eastAsia="Calibri" w:hAnsi="Times New Roman" w:cs="Times New Roman"/>
          <w:sz w:val="20"/>
          <w:szCs w:val="18"/>
        </w:rPr>
        <w:t>№272</w:t>
      </w:r>
      <w:r w:rsidR="00655BCA" w:rsidRPr="00A129C4">
        <w:rPr>
          <w:rFonts w:ascii="Times New Roman" w:eastAsia="Calibri" w:hAnsi="Times New Roman" w:cs="Times New Roman"/>
          <w:sz w:val="20"/>
          <w:szCs w:val="18"/>
        </w:rPr>
        <w:t xml:space="preserve"> </w:t>
      </w:r>
      <w:r w:rsidRPr="00A129C4">
        <w:rPr>
          <w:rFonts w:ascii="Times New Roman" w:eastAsia="Calibri" w:hAnsi="Times New Roman" w:cs="Times New Roman"/>
          <w:sz w:val="20"/>
          <w:szCs w:val="18"/>
        </w:rPr>
        <w:t>от 19.10.</w:t>
      </w:r>
      <w:r w:rsidRPr="0027241E">
        <w:rPr>
          <w:rFonts w:ascii="Arial" w:eastAsia="Calibri" w:hAnsi="Arial" w:cs="Arial"/>
          <w:sz w:val="20"/>
          <w:szCs w:val="18"/>
        </w:rPr>
        <w:t>2000 г</w:t>
      </w:r>
      <w:r w:rsidR="0027241E" w:rsidRPr="0027241E">
        <w:rPr>
          <w:rFonts w:ascii="Arial" w:eastAsia="Calibri" w:hAnsi="Arial" w:cs="Arial"/>
          <w:sz w:val="20"/>
          <w:szCs w:val="18"/>
        </w:rPr>
        <w:t xml:space="preserve">  «"Об образовании заказников "Белогорский", "Пожвинский" и упразднении заказника "Юговской"»</w:t>
      </w:r>
    </w:p>
    <w:p w:rsidR="00845DD1" w:rsidRPr="00A129C4" w:rsidRDefault="00845DD1" w:rsidP="00845DD1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A129C4">
        <w:rPr>
          <w:rFonts w:ascii="Arial" w:eastAsia="Calibri" w:hAnsi="Arial" w:cs="Arial"/>
          <w:sz w:val="20"/>
          <w:szCs w:val="18"/>
        </w:rPr>
        <w:t>Заказник предназначен для  охраны, воспроизводства и восстановления численности всех видов  животных и среды их обитания, поддержания их численности на оптимальном (научно-обоснованном) уровне, обогащения ими прилегающих охотничьих угодий.</w:t>
      </w:r>
    </w:p>
    <w:p w:rsidR="00632209" w:rsidRPr="00A129C4" w:rsidRDefault="0090323B" w:rsidP="00515DAC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A129C4">
        <w:rPr>
          <w:rFonts w:ascii="Arial" w:hAnsi="Arial" w:cs="Arial"/>
          <w:b/>
          <w:sz w:val="20"/>
          <w:szCs w:val="18"/>
        </w:rPr>
        <w:t>Границы</w:t>
      </w:r>
      <w:r w:rsidR="00632209" w:rsidRPr="00A129C4">
        <w:rPr>
          <w:rFonts w:ascii="Arial" w:hAnsi="Arial" w:cs="Arial"/>
          <w:b/>
          <w:sz w:val="20"/>
          <w:szCs w:val="18"/>
        </w:rPr>
        <w:t xml:space="preserve"> заказника:</w:t>
      </w:r>
    </w:p>
    <w:p w:rsidR="00515DAC" w:rsidRPr="00A129C4" w:rsidRDefault="00515DAC" w:rsidP="00515DAC">
      <w:pPr>
        <w:spacing w:line="240" w:lineRule="auto"/>
        <w:jc w:val="both"/>
        <w:rPr>
          <w:rFonts w:ascii="Arial" w:eastAsia="Calibri" w:hAnsi="Arial" w:cs="Arial"/>
          <w:sz w:val="20"/>
          <w:szCs w:val="18"/>
        </w:rPr>
      </w:pPr>
      <w:r w:rsidRPr="00A129C4">
        <w:rPr>
          <w:rFonts w:ascii="Arial" w:eastAsia="Calibri" w:hAnsi="Arial" w:cs="Arial"/>
          <w:i/>
          <w:sz w:val="20"/>
          <w:szCs w:val="18"/>
        </w:rPr>
        <w:t>Северная</w:t>
      </w:r>
      <w:r w:rsidRPr="00A129C4">
        <w:rPr>
          <w:rFonts w:ascii="Arial" w:eastAsia="Calibri" w:hAnsi="Arial" w:cs="Arial"/>
          <w:sz w:val="20"/>
          <w:szCs w:val="18"/>
        </w:rPr>
        <w:t>: от д. Кордон (насосная станция монастыря) по проселочной дороге на восток  до с. Бым.</w:t>
      </w:r>
    </w:p>
    <w:p w:rsidR="00515DAC" w:rsidRPr="00A129C4" w:rsidRDefault="00515DAC" w:rsidP="00A129C4">
      <w:pPr>
        <w:spacing w:after="0" w:line="240" w:lineRule="auto"/>
        <w:jc w:val="both"/>
        <w:rPr>
          <w:rFonts w:ascii="Arial" w:eastAsia="Calibri" w:hAnsi="Arial" w:cs="Arial"/>
          <w:sz w:val="20"/>
          <w:szCs w:val="18"/>
        </w:rPr>
      </w:pPr>
      <w:r w:rsidRPr="00A129C4">
        <w:rPr>
          <w:rFonts w:ascii="Arial" w:eastAsia="Calibri" w:hAnsi="Arial" w:cs="Arial"/>
          <w:i/>
          <w:sz w:val="20"/>
          <w:szCs w:val="18"/>
        </w:rPr>
        <w:t>Восточная</w:t>
      </w:r>
      <w:r w:rsidRPr="00A129C4">
        <w:rPr>
          <w:rFonts w:ascii="Arial" w:eastAsia="Calibri" w:hAnsi="Arial" w:cs="Arial"/>
          <w:sz w:val="20"/>
          <w:szCs w:val="18"/>
        </w:rPr>
        <w:t>: от с. Бым на юг по дороге с асфальтовым покрытием до с. Калинино, далее на юг по дороге с гравийным покрытием через с. Юговское до с. Бырма.</w:t>
      </w:r>
    </w:p>
    <w:p w:rsidR="00515DAC" w:rsidRPr="00A129C4" w:rsidRDefault="00515DAC" w:rsidP="00A129C4">
      <w:pPr>
        <w:spacing w:after="0" w:line="240" w:lineRule="auto"/>
        <w:jc w:val="both"/>
        <w:rPr>
          <w:rFonts w:ascii="Arial" w:eastAsia="Calibri" w:hAnsi="Arial" w:cs="Arial"/>
          <w:sz w:val="20"/>
          <w:szCs w:val="18"/>
        </w:rPr>
      </w:pPr>
      <w:r w:rsidRPr="00A129C4">
        <w:rPr>
          <w:rFonts w:ascii="Arial" w:eastAsia="Calibri" w:hAnsi="Arial" w:cs="Arial"/>
          <w:i/>
          <w:sz w:val="20"/>
          <w:szCs w:val="18"/>
        </w:rPr>
        <w:t>Южная</w:t>
      </w:r>
      <w:r w:rsidRPr="00A129C4">
        <w:rPr>
          <w:rFonts w:ascii="Arial" w:eastAsia="Calibri" w:hAnsi="Arial" w:cs="Arial"/>
          <w:sz w:val="20"/>
          <w:szCs w:val="18"/>
        </w:rPr>
        <w:t>: от с. Бырма на запад по грунтовой дороге через д. Талачик до д. Ивановка. Далее по грунтовой дороге д. Ивановка – д. Криулино до устья рек Левая Бырма и Правая Бырма.</w:t>
      </w:r>
    </w:p>
    <w:p w:rsidR="00515DAC" w:rsidRPr="00A129C4" w:rsidRDefault="00515DAC" w:rsidP="00A129C4">
      <w:pPr>
        <w:spacing w:after="0" w:line="240" w:lineRule="auto"/>
        <w:jc w:val="both"/>
        <w:rPr>
          <w:rFonts w:ascii="Arial" w:eastAsia="Calibri" w:hAnsi="Arial" w:cs="Arial"/>
          <w:sz w:val="20"/>
          <w:szCs w:val="18"/>
        </w:rPr>
      </w:pPr>
      <w:r w:rsidRPr="00A129C4">
        <w:rPr>
          <w:rFonts w:ascii="Arial" w:eastAsia="Calibri" w:hAnsi="Arial" w:cs="Arial"/>
          <w:i/>
          <w:sz w:val="20"/>
          <w:szCs w:val="18"/>
        </w:rPr>
        <w:t>Западная</w:t>
      </w:r>
      <w:r w:rsidRPr="00A129C4">
        <w:rPr>
          <w:rFonts w:ascii="Arial" w:eastAsia="Calibri" w:hAnsi="Arial" w:cs="Arial"/>
          <w:sz w:val="20"/>
          <w:szCs w:val="18"/>
        </w:rPr>
        <w:t>: от устья реки Правая Бырма по правому берегу вверх по течению реки до д. Кордон (насосная станция монастыря).</w:t>
      </w:r>
    </w:p>
    <w:p w:rsidR="00515DAC" w:rsidRPr="00A129C4" w:rsidRDefault="00515DAC" w:rsidP="00A129C4">
      <w:pPr>
        <w:spacing w:before="240" w:line="240" w:lineRule="auto"/>
        <w:jc w:val="both"/>
        <w:rPr>
          <w:rFonts w:ascii="Arial" w:eastAsia="Calibri" w:hAnsi="Arial" w:cs="Arial"/>
          <w:sz w:val="20"/>
          <w:szCs w:val="18"/>
        </w:rPr>
      </w:pPr>
      <w:r w:rsidRPr="00A129C4">
        <w:rPr>
          <w:rFonts w:ascii="Arial" w:eastAsia="Calibri" w:hAnsi="Arial" w:cs="Arial"/>
          <w:sz w:val="20"/>
          <w:szCs w:val="18"/>
        </w:rPr>
        <w:t xml:space="preserve">За исключением участка площадью </w:t>
      </w:r>
      <w:smartTag w:uri="urn:schemas-microsoft-com:office:smarttags" w:element="metricconverter">
        <w:smartTagPr>
          <w:attr w:name="ProductID" w:val="928 га"/>
        </w:smartTagPr>
        <w:r w:rsidRPr="00A129C4">
          <w:rPr>
            <w:rFonts w:ascii="Arial" w:eastAsia="Calibri" w:hAnsi="Arial" w:cs="Arial"/>
            <w:sz w:val="20"/>
            <w:szCs w:val="18"/>
          </w:rPr>
          <w:t>928 га</w:t>
        </w:r>
      </w:smartTag>
      <w:r w:rsidRPr="00A129C4">
        <w:rPr>
          <w:rFonts w:ascii="Arial" w:eastAsia="Calibri" w:hAnsi="Arial" w:cs="Arial"/>
          <w:sz w:val="20"/>
          <w:szCs w:val="18"/>
        </w:rPr>
        <w:t>.</w:t>
      </w:r>
      <w:r w:rsidR="007D7E61">
        <w:rPr>
          <w:rFonts w:ascii="Arial" w:eastAsia="Calibri" w:hAnsi="Arial" w:cs="Arial"/>
          <w:sz w:val="20"/>
          <w:szCs w:val="18"/>
        </w:rPr>
        <w:t>:</w:t>
      </w:r>
    </w:p>
    <w:p w:rsidR="00515DAC" w:rsidRPr="00A129C4" w:rsidRDefault="00515DAC" w:rsidP="00A129C4">
      <w:pPr>
        <w:spacing w:after="0" w:line="240" w:lineRule="auto"/>
        <w:jc w:val="both"/>
        <w:rPr>
          <w:rFonts w:ascii="Arial" w:eastAsia="Calibri" w:hAnsi="Arial" w:cs="Arial"/>
          <w:sz w:val="20"/>
          <w:szCs w:val="18"/>
        </w:rPr>
      </w:pPr>
      <w:r w:rsidRPr="00A129C4">
        <w:rPr>
          <w:rFonts w:ascii="Arial" w:eastAsia="Calibri" w:hAnsi="Arial" w:cs="Arial"/>
          <w:i/>
          <w:sz w:val="20"/>
          <w:szCs w:val="18"/>
        </w:rPr>
        <w:t>Северная</w:t>
      </w:r>
      <w:r w:rsidRPr="00A129C4">
        <w:rPr>
          <w:rFonts w:ascii="Arial" w:eastAsia="Calibri" w:hAnsi="Arial" w:cs="Arial"/>
          <w:sz w:val="20"/>
          <w:szCs w:val="18"/>
        </w:rPr>
        <w:t>: от Подсобного хозяйства – Белая гора на северо-запад по полевой дороге до северного угла кв.56 Калининского лесничества Кунгурского гос. лесхоза.</w:t>
      </w:r>
    </w:p>
    <w:p w:rsidR="00515DAC" w:rsidRPr="00A129C4" w:rsidRDefault="00515DAC" w:rsidP="00A129C4">
      <w:pPr>
        <w:spacing w:after="0" w:line="240" w:lineRule="auto"/>
        <w:jc w:val="both"/>
        <w:rPr>
          <w:rFonts w:ascii="Arial" w:eastAsia="Calibri" w:hAnsi="Arial" w:cs="Arial"/>
          <w:sz w:val="20"/>
          <w:szCs w:val="18"/>
        </w:rPr>
      </w:pPr>
      <w:r w:rsidRPr="00A129C4">
        <w:rPr>
          <w:rFonts w:ascii="Arial" w:eastAsia="Calibri" w:hAnsi="Arial" w:cs="Arial"/>
          <w:i/>
          <w:sz w:val="20"/>
          <w:szCs w:val="18"/>
        </w:rPr>
        <w:t>Западная</w:t>
      </w:r>
      <w:r w:rsidRPr="00A129C4">
        <w:rPr>
          <w:rFonts w:ascii="Arial" w:eastAsia="Calibri" w:hAnsi="Arial" w:cs="Arial"/>
          <w:sz w:val="20"/>
          <w:szCs w:val="18"/>
        </w:rPr>
        <w:t>: от угла кв. 56 на юго-запад по западной границе кв. 56 до юго-западного угла кв.56 далее на восток по южной грани квартала 56 до северного угла кв. 64, далее по восточной грани кв. 65 на юг до р. Халанка.</w:t>
      </w:r>
    </w:p>
    <w:p w:rsidR="00A129C4" w:rsidRDefault="00515DAC" w:rsidP="00A129C4">
      <w:pPr>
        <w:spacing w:after="0" w:line="240" w:lineRule="auto"/>
        <w:jc w:val="both"/>
        <w:rPr>
          <w:rFonts w:ascii="Arial" w:eastAsia="Calibri" w:hAnsi="Arial" w:cs="Arial"/>
          <w:sz w:val="20"/>
          <w:szCs w:val="18"/>
        </w:rPr>
      </w:pPr>
      <w:r w:rsidRPr="00A129C4">
        <w:rPr>
          <w:rFonts w:ascii="Arial" w:eastAsia="Calibri" w:hAnsi="Arial" w:cs="Arial"/>
          <w:i/>
          <w:sz w:val="20"/>
          <w:szCs w:val="18"/>
        </w:rPr>
        <w:t>Южная</w:t>
      </w:r>
      <w:r w:rsidRPr="00A129C4">
        <w:rPr>
          <w:rFonts w:ascii="Arial" w:eastAsia="Calibri" w:hAnsi="Arial" w:cs="Arial"/>
          <w:sz w:val="20"/>
          <w:szCs w:val="18"/>
        </w:rPr>
        <w:t>: от кв.64 на восток вниз по течению р. Халанка до автодороги Калинино – Белая гора.</w:t>
      </w:r>
    </w:p>
    <w:p w:rsidR="00515DAC" w:rsidRPr="00377EDC" w:rsidRDefault="00515DAC" w:rsidP="00A129C4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A129C4">
        <w:rPr>
          <w:rFonts w:ascii="Arial" w:eastAsia="Calibri" w:hAnsi="Arial" w:cs="Arial"/>
          <w:i/>
          <w:sz w:val="20"/>
          <w:szCs w:val="18"/>
        </w:rPr>
        <w:t>Восточная</w:t>
      </w:r>
      <w:r w:rsidRPr="00A129C4">
        <w:rPr>
          <w:rFonts w:ascii="Arial" w:eastAsia="Calibri" w:hAnsi="Arial" w:cs="Arial"/>
          <w:sz w:val="20"/>
          <w:szCs w:val="18"/>
        </w:rPr>
        <w:t>: от пересечения р. Халанка и автодороги Калинино – Белая гора на север по автодороге Калинино – Белая гора до поселка Подсобное хозяйство.</w:t>
      </w:r>
    </w:p>
    <w:p w:rsidR="00377EDC" w:rsidRDefault="00845DD1" w:rsidP="005D653C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lastRenderedPageBreak/>
        <w:t xml:space="preserve">В заказнике «Белогорский» </w:t>
      </w:r>
      <w:r w:rsidR="00377EDC" w:rsidRPr="00A129C4">
        <w:rPr>
          <w:rFonts w:ascii="Arial" w:hAnsi="Arial" w:cs="Arial"/>
          <w:b/>
          <w:i/>
          <w:sz w:val="18"/>
          <w:szCs w:val="18"/>
        </w:rPr>
        <w:t>разрешено</w:t>
      </w:r>
    </w:p>
    <w:p w:rsidR="007D7E61" w:rsidRPr="00A129C4" w:rsidRDefault="007D7E61" w:rsidP="005D653C">
      <w:pPr>
        <w:spacing w:after="0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</w:p>
    <w:p w:rsidR="00377EDC" w:rsidRPr="00A129C4" w:rsidRDefault="00377EDC" w:rsidP="005D653C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>Рубки ухода и санитарные рубки;</w:t>
      </w:r>
    </w:p>
    <w:p w:rsidR="00377EDC" w:rsidRPr="00A129C4" w:rsidRDefault="00377EDC" w:rsidP="005D653C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>Сплошные рубки по согласованию сроков работ с главным управлением природопользования администрации области</w:t>
      </w:r>
    </w:p>
    <w:p w:rsidR="00377EDC" w:rsidRPr="00A129C4" w:rsidRDefault="00377EDC" w:rsidP="005D653C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>Сбор грибов и ягод;</w:t>
      </w:r>
    </w:p>
    <w:p w:rsidR="00377EDC" w:rsidRPr="00A129C4" w:rsidRDefault="00377EDC" w:rsidP="005D653C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 xml:space="preserve">Сенокошение на </w:t>
      </w:r>
      <w:r w:rsidR="00A129C4" w:rsidRPr="00A129C4">
        <w:rPr>
          <w:rFonts w:ascii="Arial" w:hAnsi="Arial" w:cs="Arial"/>
          <w:sz w:val="18"/>
          <w:szCs w:val="18"/>
        </w:rPr>
        <w:t>сельхозугодиях</w:t>
      </w:r>
      <w:r w:rsidRPr="00A129C4">
        <w:rPr>
          <w:rFonts w:ascii="Arial" w:hAnsi="Arial" w:cs="Arial"/>
          <w:sz w:val="18"/>
          <w:szCs w:val="18"/>
        </w:rPr>
        <w:t>;</w:t>
      </w:r>
    </w:p>
    <w:p w:rsidR="00377EDC" w:rsidRPr="00A129C4" w:rsidRDefault="00377EDC" w:rsidP="005D653C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 xml:space="preserve">Выпас и прогон скота на </w:t>
      </w:r>
      <w:r w:rsidR="00A129C4" w:rsidRPr="00A129C4">
        <w:rPr>
          <w:rFonts w:ascii="Arial" w:hAnsi="Arial" w:cs="Arial"/>
          <w:sz w:val="18"/>
          <w:szCs w:val="18"/>
        </w:rPr>
        <w:t>сельхозугодиях</w:t>
      </w:r>
      <w:r w:rsidRPr="00A129C4">
        <w:rPr>
          <w:rFonts w:ascii="Arial" w:hAnsi="Arial" w:cs="Arial"/>
          <w:sz w:val="18"/>
          <w:szCs w:val="18"/>
        </w:rPr>
        <w:t>;</w:t>
      </w:r>
    </w:p>
    <w:p w:rsidR="00845DD1" w:rsidRPr="00A129C4" w:rsidRDefault="00377EDC" w:rsidP="005D653C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>Посещение в просветительских и научных целях</w:t>
      </w:r>
    </w:p>
    <w:p w:rsidR="007D7E61" w:rsidRDefault="007D7E61" w:rsidP="005D65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5DD1" w:rsidRPr="00A129C4" w:rsidRDefault="00845DD1" w:rsidP="005D65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 xml:space="preserve">В заказнике «Белогорский» </w:t>
      </w:r>
      <w:r w:rsidRPr="00A129C4">
        <w:rPr>
          <w:rFonts w:ascii="Arial" w:hAnsi="Arial" w:cs="Arial"/>
          <w:b/>
          <w:i/>
          <w:sz w:val="18"/>
          <w:szCs w:val="18"/>
        </w:rPr>
        <w:t>запрещена</w:t>
      </w:r>
      <w:r w:rsidRPr="00A129C4">
        <w:rPr>
          <w:rFonts w:ascii="Arial" w:hAnsi="Arial" w:cs="Arial"/>
          <w:sz w:val="18"/>
          <w:szCs w:val="18"/>
        </w:rPr>
        <w:t xml:space="preserve"> следующая деятельность:</w:t>
      </w:r>
    </w:p>
    <w:p w:rsidR="00845DD1" w:rsidRPr="00A129C4" w:rsidRDefault="00845DD1" w:rsidP="005D65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5DD1" w:rsidRPr="00A129C4" w:rsidRDefault="00845DD1" w:rsidP="005D653C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>Охота;</w:t>
      </w:r>
    </w:p>
    <w:p w:rsidR="00845DD1" w:rsidRPr="00A129C4" w:rsidRDefault="00845DD1" w:rsidP="005D653C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>Рубки леса в радиусе 300м вокруг глухариных токов;</w:t>
      </w:r>
    </w:p>
    <w:p w:rsidR="00845DD1" w:rsidRPr="00A129C4" w:rsidRDefault="00845DD1" w:rsidP="005D653C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>Предоставление участков под застройку, коллективное садоводство и огородничество;</w:t>
      </w:r>
    </w:p>
    <w:p w:rsidR="00845DD1" w:rsidRPr="00A129C4" w:rsidRDefault="00845DD1" w:rsidP="005D653C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>Строительство зданий, сооружений и прочих коммуникаций;</w:t>
      </w:r>
    </w:p>
    <w:p w:rsidR="00845DD1" w:rsidRPr="00A129C4" w:rsidRDefault="00845DD1" w:rsidP="005D653C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>Мелиоративные работы;</w:t>
      </w:r>
    </w:p>
    <w:p w:rsidR="00845DD1" w:rsidRPr="00A129C4" w:rsidRDefault="00845DD1" w:rsidP="005D653C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>Применение ядохимикатов и средств химической защиты от растений;</w:t>
      </w:r>
    </w:p>
    <w:p w:rsidR="00845DD1" w:rsidRPr="00A129C4" w:rsidRDefault="00A129C4" w:rsidP="005D653C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>Геологоразведочные</w:t>
      </w:r>
      <w:r w:rsidR="00845DD1" w:rsidRPr="00A129C4">
        <w:rPr>
          <w:rFonts w:ascii="Arial" w:hAnsi="Arial" w:cs="Arial"/>
          <w:sz w:val="18"/>
          <w:szCs w:val="18"/>
        </w:rPr>
        <w:t xml:space="preserve"> изыскания, разработка полезных ископаемых;</w:t>
      </w:r>
    </w:p>
    <w:p w:rsidR="00845DD1" w:rsidRPr="00A129C4" w:rsidRDefault="00845DD1" w:rsidP="005D653C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>Взрывные работы;</w:t>
      </w:r>
    </w:p>
    <w:p w:rsidR="00845DD1" w:rsidRPr="00A129C4" w:rsidRDefault="00845DD1" w:rsidP="005D653C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>Рубки леса с 1 апреля до 1 июня;</w:t>
      </w:r>
    </w:p>
    <w:p w:rsidR="00377EDC" w:rsidRDefault="00845DD1" w:rsidP="005D653C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29C4">
        <w:rPr>
          <w:rFonts w:ascii="Arial" w:hAnsi="Arial" w:cs="Arial"/>
          <w:sz w:val="18"/>
          <w:szCs w:val="18"/>
        </w:rPr>
        <w:t>Свалка промышленных отходов.</w:t>
      </w:r>
    </w:p>
    <w:p w:rsidR="005D653C" w:rsidRDefault="005D653C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5D653C" w:rsidRDefault="005D653C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5D653C" w:rsidRDefault="005D653C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5D653C" w:rsidRDefault="005D653C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5D653C" w:rsidRDefault="005D653C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5D653C" w:rsidRPr="005D653C" w:rsidRDefault="005D653C" w:rsidP="005D653C">
      <w:pPr>
        <w:spacing w:before="240" w:after="0"/>
        <w:jc w:val="center"/>
        <w:rPr>
          <w:rFonts w:ascii="Arial" w:hAnsi="Arial" w:cs="Arial"/>
          <w:b/>
          <w:sz w:val="24"/>
          <w:szCs w:val="32"/>
        </w:rPr>
      </w:pPr>
      <w:r w:rsidRPr="005D653C">
        <w:rPr>
          <w:rFonts w:ascii="Arial" w:hAnsi="Arial" w:cs="Arial"/>
          <w:b/>
          <w:sz w:val="24"/>
          <w:szCs w:val="32"/>
        </w:rPr>
        <w:lastRenderedPageBreak/>
        <w:t>Напоминаем, что за нарушение режима охраны заказника предусмотрен</w:t>
      </w:r>
      <w:r w:rsidR="00886E22">
        <w:rPr>
          <w:rFonts w:ascii="Arial" w:hAnsi="Arial" w:cs="Arial"/>
          <w:b/>
          <w:sz w:val="24"/>
          <w:szCs w:val="32"/>
        </w:rPr>
        <w:t>а административная</w:t>
      </w:r>
      <w:r w:rsidRPr="005D653C">
        <w:rPr>
          <w:rFonts w:ascii="Arial" w:hAnsi="Arial" w:cs="Arial"/>
          <w:b/>
          <w:sz w:val="24"/>
          <w:szCs w:val="32"/>
        </w:rPr>
        <w:t xml:space="preserve"> и  уголовная ответственность! </w:t>
      </w:r>
    </w:p>
    <w:p w:rsidR="005D653C" w:rsidRDefault="005D653C" w:rsidP="005D653C">
      <w:pPr>
        <w:spacing w:after="0"/>
        <w:jc w:val="center"/>
        <w:rPr>
          <w:rFonts w:ascii="Arial" w:hAnsi="Arial" w:cs="Arial"/>
          <w:sz w:val="16"/>
        </w:rPr>
      </w:pPr>
      <w:r w:rsidRPr="005D653C">
        <w:rPr>
          <w:rFonts w:ascii="Arial" w:hAnsi="Arial" w:cs="Arial"/>
          <w:sz w:val="20"/>
          <w:szCs w:val="32"/>
        </w:rPr>
        <w:t>(</w:t>
      </w:r>
      <w:r w:rsidRPr="005D653C">
        <w:rPr>
          <w:rFonts w:ascii="Arial" w:hAnsi="Arial" w:cs="Arial"/>
          <w:sz w:val="16"/>
        </w:rPr>
        <w:t>ст. 24 Федерального закона от 4.03.1995 г. №33-ФЗ «Об особо охраняемых природных территориях», ст.</w:t>
      </w:r>
      <w:r w:rsidR="00886E22">
        <w:rPr>
          <w:rFonts w:ascii="Arial" w:hAnsi="Arial" w:cs="Arial"/>
          <w:sz w:val="16"/>
        </w:rPr>
        <w:t xml:space="preserve">8,37 и ст. </w:t>
      </w:r>
      <w:r w:rsidRPr="005D653C">
        <w:rPr>
          <w:rFonts w:ascii="Arial" w:hAnsi="Arial" w:cs="Arial"/>
          <w:sz w:val="16"/>
        </w:rPr>
        <w:t>8.39 КоАП РФ и ст. 262 УК РФ)</w:t>
      </w:r>
    </w:p>
    <w:p w:rsidR="005D653C" w:rsidRPr="00443B30" w:rsidRDefault="005D653C" w:rsidP="005D653C">
      <w:pPr>
        <w:spacing w:after="0"/>
        <w:jc w:val="center"/>
        <w:rPr>
          <w:rFonts w:ascii="Arial" w:hAnsi="Arial" w:cs="Arial"/>
          <w:b/>
          <w:i/>
          <w:sz w:val="12"/>
          <w:szCs w:val="32"/>
        </w:rPr>
      </w:pPr>
    </w:p>
    <w:p w:rsidR="00443B30" w:rsidRDefault="00443B30" w:rsidP="00443B30">
      <w:pPr>
        <w:spacing w:after="0"/>
        <w:jc w:val="center"/>
        <w:rPr>
          <w:rFonts w:ascii="Arial" w:hAnsi="Arial" w:cs="Arial"/>
          <w:b/>
          <w:i/>
          <w:szCs w:val="32"/>
        </w:rPr>
      </w:pPr>
      <w:r>
        <w:rPr>
          <w:rFonts w:ascii="Arial" w:hAnsi="Arial" w:cs="Arial"/>
          <w:b/>
          <w:i/>
          <w:szCs w:val="32"/>
        </w:rPr>
        <w:t>Штрафы за охоту в заказнике:</w:t>
      </w:r>
    </w:p>
    <w:p w:rsidR="00443B30" w:rsidRDefault="00443B30" w:rsidP="00443B30">
      <w:pPr>
        <w:spacing w:after="0"/>
        <w:jc w:val="both"/>
        <w:rPr>
          <w:rFonts w:ascii="Arial" w:hAnsi="Arial" w:cs="Arial"/>
          <w:b/>
          <w:sz w:val="4"/>
          <w:szCs w:val="32"/>
        </w:rPr>
      </w:pPr>
    </w:p>
    <w:tbl>
      <w:tblPr>
        <w:tblStyle w:val="ac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598"/>
        <w:gridCol w:w="1804"/>
      </w:tblGrid>
      <w:tr w:rsidR="00443B30" w:rsidTr="00443B30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3B30" w:rsidRDefault="00443B30">
            <w:pPr>
              <w:jc w:val="center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t>Вид охотничьих ресурсов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3B30" w:rsidRDefault="00443B30">
            <w:pPr>
              <w:jc w:val="center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t>самец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3B30" w:rsidRDefault="00443B30">
            <w:pPr>
              <w:jc w:val="center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t>самка</w:t>
            </w:r>
          </w:p>
        </w:tc>
      </w:tr>
      <w:tr w:rsidR="00443B30" w:rsidTr="00443B30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B30" w:rsidRDefault="00443B30">
            <w:pPr>
              <w:ind w:right="-178"/>
              <w:jc w:val="both"/>
              <w:rPr>
                <w:rFonts w:ascii="Arial" w:hAnsi="Arial" w:cs="Arial"/>
                <w:i/>
                <w:sz w:val="4"/>
                <w:szCs w:val="32"/>
              </w:rPr>
            </w:pPr>
          </w:p>
          <w:p w:rsidR="00443B30" w:rsidRDefault="00443B30">
            <w:pPr>
              <w:spacing w:line="276" w:lineRule="auto"/>
              <w:ind w:left="-142"/>
              <w:jc w:val="right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бурый медведь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150 тыс. руб.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210 тыс. руб.</w:t>
            </w:r>
          </w:p>
        </w:tc>
      </w:tr>
      <w:tr w:rsidR="00443B30" w:rsidTr="00443B30">
        <w:tc>
          <w:tcPr>
            <w:tcW w:w="1809" w:type="dxa"/>
            <w:hideMark/>
          </w:tcPr>
          <w:p w:rsidR="00443B30" w:rsidRDefault="00443B30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лось</w:t>
            </w:r>
          </w:p>
        </w:tc>
        <w:tc>
          <w:tcPr>
            <w:tcW w:w="1598" w:type="dxa"/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200 тыс. руб.</w:t>
            </w:r>
          </w:p>
        </w:tc>
        <w:tc>
          <w:tcPr>
            <w:tcW w:w="1804" w:type="dxa"/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280 тыс. руб.</w:t>
            </w:r>
          </w:p>
        </w:tc>
      </w:tr>
      <w:tr w:rsidR="00443B30" w:rsidTr="00443B30">
        <w:tc>
          <w:tcPr>
            <w:tcW w:w="1809" w:type="dxa"/>
            <w:hideMark/>
          </w:tcPr>
          <w:p w:rsidR="00443B30" w:rsidRDefault="00443B30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кабан</w:t>
            </w:r>
          </w:p>
        </w:tc>
        <w:tc>
          <w:tcPr>
            <w:tcW w:w="1598" w:type="dxa"/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75 тыс. руб.</w:t>
            </w:r>
          </w:p>
        </w:tc>
        <w:tc>
          <w:tcPr>
            <w:tcW w:w="1804" w:type="dxa"/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105 тыс. руб.</w:t>
            </w:r>
          </w:p>
        </w:tc>
      </w:tr>
      <w:tr w:rsidR="00443B30" w:rsidTr="00443B30">
        <w:tc>
          <w:tcPr>
            <w:tcW w:w="1809" w:type="dxa"/>
            <w:hideMark/>
          </w:tcPr>
          <w:p w:rsidR="00443B30" w:rsidRDefault="00443B30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заяц-беляк</w:t>
            </w:r>
          </w:p>
        </w:tc>
        <w:tc>
          <w:tcPr>
            <w:tcW w:w="1598" w:type="dxa"/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1,5 тыс. руб.</w:t>
            </w:r>
          </w:p>
        </w:tc>
        <w:tc>
          <w:tcPr>
            <w:tcW w:w="1804" w:type="dxa"/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3,5 тыс. руб.</w:t>
            </w:r>
          </w:p>
        </w:tc>
      </w:tr>
      <w:tr w:rsidR="00443B30" w:rsidTr="00443B30">
        <w:tc>
          <w:tcPr>
            <w:tcW w:w="1809" w:type="dxa"/>
            <w:hideMark/>
          </w:tcPr>
          <w:p w:rsidR="00443B30" w:rsidRDefault="00443B30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глухарь</w:t>
            </w:r>
          </w:p>
        </w:tc>
        <w:tc>
          <w:tcPr>
            <w:tcW w:w="1598" w:type="dxa"/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15 тыс. руб.</w:t>
            </w:r>
          </w:p>
        </w:tc>
        <w:tc>
          <w:tcPr>
            <w:tcW w:w="1804" w:type="dxa"/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21 тыс. руб.</w:t>
            </w:r>
          </w:p>
        </w:tc>
      </w:tr>
      <w:tr w:rsidR="00443B30" w:rsidTr="00443B30">
        <w:tc>
          <w:tcPr>
            <w:tcW w:w="1809" w:type="dxa"/>
            <w:hideMark/>
          </w:tcPr>
          <w:p w:rsidR="00443B30" w:rsidRDefault="00443B30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тетерев</w:t>
            </w:r>
          </w:p>
        </w:tc>
        <w:tc>
          <w:tcPr>
            <w:tcW w:w="1598" w:type="dxa"/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5 тыс. руб.</w:t>
            </w:r>
          </w:p>
        </w:tc>
        <w:tc>
          <w:tcPr>
            <w:tcW w:w="1804" w:type="dxa"/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7 тыс. руб.</w:t>
            </w:r>
          </w:p>
        </w:tc>
      </w:tr>
      <w:tr w:rsidR="00443B30" w:rsidTr="00443B30">
        <w:tc>
          <w:tcPr>
            <w:tcW w:w="1809" w:type="dxa"/>
            <w:hideMark/>
          </w:tcPr>
          <w:p w:rsidR="00443B30" w:rsidRDefault="00443B30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гусь</w:t>
            </w:r>
          </w:p>
        </w:tc>
        <w:tc>
          <w:tcPr>
            <w:tcW w:w="1598" w:type="dxa"/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2,5 тыс. руб.</w:t>
            </w:r>
          </w:p>
        </w:tc>
        <w:tc>
          <w:tcPr>
            <w:tcW w:w="1804" w:type="dxa"/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3,5 тыс. руб.</w:t>
            </w:r>
          </w:p>
        </w:tc>
      </w:tr>
      <w:tr w:rsidR="00443B30" w:rsidTr="00443B30">
        <w:tc>
          <w:tcPr>
            <w:tcW w:w="1809" w:type="dxa"/>
            <w:hideMark/>
          </w:tcPr>
          <w:p w:rsidR="00443B30" w:rsidRDefault="00443B30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утка</w:t>
            </w:r>
          </w:p>
        </w:tc>
        <w:tc>
          <w:tcPr>
            <w:tcW w:w="1598" w:type="dxa"/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1,5 тыс. руб.</w:t>
            </w:r>
          </w:p>
        </w:tc>
        <w:tc>
          <w:tcPr>
            <w:tcW w:w="1804" w:type="dxa"/>
            <w:vAlign w:val="center"/>
            <w:hideMark/>
          </w:tcPr>
          <w:p w:rsidR="00443B30" w:rsidRDefault="00443B30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2,1 тыс. руб.</w:t>
            </w:r>
          </w:p>
        </w:tc>
      </w:tr>
    </w:tbl>
    <w:p w:rsidR="00443B30" w:rsidRDefault="00443B30" w:rsidP="00443B30">
      <w:pPr>
        <w:spacing w:after="0"/>
        <w:jc w:val="center"/>
        <w:rPr>
          <w:rFonts w:ascii="Arial" w:hAnsi="Arial" w:cs="Arial"/>
          <w:szCs w:val="32"/>
        </w:rPr>
      </w:pPr>
    </w:p>
    <w:p w:rsidR="00443B30" w:rsidRDefault="00443B30" w:rsidP="00443B30">
      <w:pPr>
        <w:spacing w:after="0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За незаконную охоту законом предусмотрена  конфискация оружия или лишение права охотиться на срок до 2 лет!  </w:t>
      </w:r>
    </w:p>
    <w:p w:rsidR="00443B30" w:rsidRDefault="00443B30" w:rsidP="00443B3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32"/>
        </w:rPr>
      </w:pPr>
    </w:p>
    <w:p w:rsidR="00443B30" w:rsidRDefault="00443B30" w:rsidP="00443B3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b/>
          <w:i/>
          <w:sz w:val="24"/>
          <w:szCs w:val="32"/>
        </w:rPr>
        <w:t>Любите природу и не преступайте закон!</w:t>
      </w:r>
    </w:p>
    <w:p w:rsidR="00443B30" w:rsidRDefault="00443B30" w:rsidP="00443B30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91440</wp:posOffset>
            </wp:positionV>
            <wp:extent cx="2622550" cy="1893570"/>
            <wp:effectExtent l="171450" t="133350" r="368300" b="29718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vedi.jpg"/>
                    <pic:cNvPicPr/>
                  </pic:nvPicPr>
                  <pic:blipFill>
                    <a:blip r:embed="rId12"/>
                    <a:srcRect l="11409" t="12646" r="5405" b="12899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893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D7E61" w:rsidRPr="007D7E61" w:rsidRDefault="007D7E61" w:rsidP="00443B30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sectPr w:rsidR="007D7E61" w:rsidRPr="007D7E61" w:rsidSect="005D653C">
      <w:pgSz w:w="16838" w:h="11906" w:orient="landscape"/>
      <w:pgMar w:top="284" w:right="397" w:bottom="284" w:left="567" w:header="709" w:footer="709" w:gutter="0"/>
      <w:cols w:num="3" w:space="43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5E" w:rsidRDefault="000D125E" w:rsidP="00845DD1">
      <w:pPr>
        <w:spacing w:after="0" w:line="240" w:lineRule="auto"/>
      </w:pPr>
      <w:r>
        <w:separator/>
      </w:r>
    </w:p>
  </w:endnote>
  <w:endnote w:type="continuationSeparator" w:id="1">
    <w:p w:rsidR="000D125E" w:rsidRDefault="000D125E" w:rsidP="0084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altName w:val="Franklin Gothic Heavy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5E" w:rsidRDefault="000D125E" w:rsidP="00845DD1">
      <w:pPr>
        <w:spacing w:after="0" w:line="240" w:lineRule="auto"/>
      </w:pPr>
      <w:r>
        <w:separator/>
      </w:r>
    </w:p>
  </w:footnote>
  <w:footnote w:type="continuationSeparator" w:id="1">
    <w:p w:rsidR="000D125E" w:rsidRDefault="000D125E" w:rsidP="0084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74" w:rsidRDefault="00DC633D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3969" o:spid="_x0000_s6146" type="#_x0000_t75" style="position:absolute;margin-left:0;margin-top:0;width:40in;height:1620pt;z-index:-251657216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61" w:rsidRDefault="00DC633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3970" o:spid="_x0000_s6147" type="#_x0000_t75" style="position:absolute;margin-left:0;margin-top:0;width:40in;height:1620pt;z-index:-251656192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61" w:rsidRDefault="00DC633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3968" o:spid="_x0000_s6145" type="#_x0000_t75" style="position:absolute;margin-left:0;margin-top:0;width:40in;height:1620pt;z-index:-251658240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3B86"/>
    <w:multiLevelType w:val="hybridMultilevel"/>
    <w:tmpl w:val="7E8C29A6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B0455"/>
    <w:multiLevelType w:val="hybridMultilevel"/>
    <w:tmpl w:val="B576218A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83442"/>
    <w:multiLevelType w:val="hybridMultilevel"/>
    <w:tmpl w:val="1F44B7E2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00EBD"/>
    <w:multiLevelType w:val="hybridMultilevel"/>
    <w:tmpl w:val="20C807C0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5602">
      <o:colormenu v:ext="edit" fill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5344F"/>
    <w:rsid w:val="00047643"/>
    <w:rsid w:val="000D125E"/>
    <w:rsid w:val="00104BCD"/>
    <w:rsid w:val="001525E7"/>
    <w:rsid w:val="001E1F49"/>
    <w:rsid w:val="002369AD"/>
    <w:rsid w:val="0027241E"/>
    <w:rsid w:val="002833DD"/>
    <w:rsid w:val="00284774"/>
    <w:rsid w:val="00305D00"/>
    <w:rsid w:val="00377EDC"/>
    <w:rsid w:val="003968B8"/>
    <w:rsid w:val="003A7FB0"/>
    <w:rsid w:val="003E24F0"/>
    <w:rsid w:val="00434CF9"/>
    <w:rsid w:val="00443AD0"/>
    <w:rsid w:val="00443B30"/>
    <w:rsid w:val="0045344F"/>
    <w:rsid w:val="00456067"/>
    <w:rsid w:val="004C6FAE"/>
    <w:rsid w:val="005137EC"/>
    <w:rsid w:val="00515DAC"/>
    <w:rsid w:val="005554C2"/>
    <w:rsid w:val="00592A69"/>
    <w:rsid w:val="005D653C"/>
    <w:rsid w:val="005E6284"/>
    <w:rsid w:val="0061419C"/>
    <w:rsid w:val="00632209"/>
    <w:rsid w:val="00634B8F"/>
    <w:rsid w:val="00655BCA"/>
    <w:rsid w:val="00684FAB"/>
    <w:rsid w:val="006B70E8"/>
    <w:rsid w:val="006C4A2E"/>
    <w:rsid w:val="00732BE1"/>
    <w:rsid w:val="00744B39"/>
    <w:rsid w:val="00773F1B"/>
    <w:rsid w:val="007D6245"/>
    <w:rsid w:val="007D7E61"/>
    <w:rsid w:val="00806048"/>
    <w:rsid w:val="00845DD1"/>
    <w:rsid w:val="00862A8A"/>
    <w:rsid w:val="0086337D"/>
    <w:rsid w:val="00886E22"/>
    <w:rsid w:val="008D446C"/>
    <w:rsid w:val="0090323B"/>
    <w:rsid w:val="00953C55"/>
    <w:rsid w:val="00955DEA"/>
    <w:rsid w:val="0096500D"/>
    <w:rsid w:val="00974EE2"/>
    <w:rsid w:val="00977B15"/>
    <w:rsid w:val="00A07C85"/>
    <w:rsid w:val="00A129C4"/>
    <w:rsid w:val="00A21EF6"/>
    <w:rsid w:val="00AD3757"/>
    <w:rsid w:val="00BB72E9"/>
    <w:rsid w:val="00BE721F"/>
    <w:rsid w:val="00DC633D"/>
    <w:rsid w:val="00F4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2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DD1"/>
  </w:style>
  <w:style w:type="paragraph" w:styleId="a8">
    <w:name w:val="footer"/>
    <w:basedOn w:val="a"/>
    <w:link w:val="a9"/>
    <w:uiPriority w:val="99"/>
    <w:semiHidden/>
    <w:unhideWhenUsed/>
    <w:rsid w:val="0084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5DD1"/>
  </w:style>
  <w:style w:type="character" w:customStyle="1" w:styleId="aa">
    <w:name w:val="Цветовое выделение"/>
    <w:uiPriority w:val="99"/>
    <w:rsid w:val="005D653C"/>
    <w:rPr>
      <w:b/>
      <w:bCs/>
      <w:color w:val="26282F"/>
      <w:sz w:val="26"/>
      <w:szCs w:val="26"/>
    </w:rPr>
  </w:style>
  <w:style w:type="paragraph" w:customStyle="1" w:styleId="ab">
    <w:name w:val="Заголовок статьи"/>
    <w:basedOn w:val="a"/>
    <w:next w:val="a"/>
    <w:uiPriority w:val="99"/>
    <w:rsid w:val="005D65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974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B29F-CFE6-4823-AF64-7A2C2506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2014-03-12T10:12:00Z</cp:lastPrinted>
  <dcterms:created xsi:type="dcterms:W3CDTF">2013-05-16T09:40:00Z</dcterms:created>
  <dcterms:modified xsi:type="dcterms:W3CDTF">2014-03-12T10:27:00Z</dcterms:modified>
</cp:coreProperties>
</file>