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center"/>
      </w:pPr>
      <w:r w:rsidRPr="001E67C0">
        <w:rPr>
          <w:rStyle w:val="a4"/>
        </w:rPr>
        <w:t>Информация о мерах ответственности родителей, не исполняющих обязанность по содержанию несовершеннолетних детей, о роли органов и учреждений системы профилактики безнадзорности и правонарушений несовершеннолетних.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rPr>
          <w:rStyle w:val="a4"/>
        </w:rPr>
        <w:t> 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        </w:t>
      </w:r>
      <w:r w:rsidRPr="001E67C0">
        <w:rPr>
          <w:rStyle w:val="apple-converted-space"/>
        </w:rPr>
        <w:t> </w:t>
      </w:r>
      <w:r w:rsidRPr="001E67C0">
        <w:rPr>
          <w:rStyle w:val="a4"/>
        </w:rPr>
        <w:t>В соответствии с Семейным Кодексом Российской Федерации: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п. 1 статья 64:     защита прав и интересов детей возлагается на их родителей.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 </w:t>
      </w:r>
      <w:bookmarkStart w:id="0" w:name="_GoBack"/>
      <w:bookmarkEnd w:id="0"/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п. 1 статья 65:    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 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Статья 69. Лишение родительских прав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Родители (один из них) могут быть лишены родительских прав, если они: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- уклоняются от выполнения обязанностей родителей, в том числе при злостном уклонении от уплаты алиментов;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- 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- злоупотребляют своими родительскими правами;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- являются больными хроническим алкоголизмом или наркоманией;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- совершили умышленное преступление против жизни или здоровья своих детей либо против жизни или здоровья супруга.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 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rPr>
          <w:rStyle w:val="a4"/>
        </w:rPr>
        <w:t>В соответствии с Кодексом об административных правонарушениях Российской Федерации: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ст. 5.35 КоАП РФ: неисполнение или ненадлежащее исполнение родителями или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штрафа.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rPr>
          <w:rStyle w:val="a4"/>
          <w:u w:val="single"/>
        </w:rPr>
        <w:t> 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rPr>
          <w:rStyle w:val="a4"/>
        </w:rPr>
        <w:t>В соответствии с Уголовным Кодексом Российской Федерации: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ст.156 УК РФ: неисполнение обязанностей по воспитанию несовершеннолетнего.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несовершеннолетним, а именно: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lastRenderedPageBreak/>
        <w:t>- лишение питания, обуви, одежды, 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 (влекущее за собой какие - либо болезни), невыполнение рекомендаций и предписаний врача по лечению ребенка, отказ или уклонение от оказания необходимой медицинской помощи ребенку и др.;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- активные действия, грубо попирающие основные права и интересы, состоящие в применении к ребенку недопустимых методов воспитания и обращения, т.е. все виды физического, психического и эмоционального насилия над детьми, предъявление явно завышенных требований к ребенку, демонстрация нелюбви, неприязни к нему;</w:t>
      </w:r>
    </w:p>
    <w:p w:rsidR="001E67C0" w:rsidRPr="001E67C0" w:rsidRDefault="001E67C0" w:rsidP="001E67C0">
      <w:pPr>
        <w:pStyle w:val="a3"/>
        <w:spacing w:before="150" w:beforeAutospacing="0" w:after="150" w:afterAutospacing="0" w:line="210" w:lineRule="atLeast"/>
        <w:jc w:val="both"/>
      </w:pPr>
      <w:r w:rsidRPr="001E67C0">
        <w:t>- систематическое проявление физического и психического насилия к близким родственникам ребенка.</w:t>
      </w:r>
    </w:p>
    <w:p w:rsidR="001628DA" w:rsidRDefault="001628DA"/>
    <w:sectPr w:rsidR="001628DA" w:rsidSect="001E67C0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0"/>
    <w:rsid w:val="001628DA"/>
    <w:rsid w:val="001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7C0"/>
    <w:rPr>
      <w:b/>
      <w:bCs/>
    </w:rPr>
  </w:style>
  <w:style w:type="character" w:customStyle="1" w:styleId="apple-converted-space">
    <w:name w:val="apple-converted-space"/>
    <w:basedOn w:val="a0"/>
    <w:rsid w:val="001E6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7C0"/>
    <w:rPr>
      <w:b/>
      <w:bCs/>
    </w:rPr>
  </w:style>
  <w:style w:type="character" w:customStyle="1" w:styleId="apple-converted-space">
    <w:name w:val="apple-converted-space"/>
    <w:basedOn w:val="a0"/>
    <w:rsid w:val="001E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2016-06-15T08:05:00Z</dcterms:created>
  <dcterms:modified xsi:type="dcterms:W3CDTF">2016-06-15T08:16:00Z</dcterms:modified>
</cp:coreProperties>
</file>